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59AA9182"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 xml:space="preserve">1º de </w:t>
      </w:r>
      <w:r w:rsidR="00344DDD">
        <w:rPr>
          <w:rFonts w:asciiTheme="majorHAnsi" w:hAnsiTheme="majorHAnsi"/>
          <w:color w:val="FFFFFF" w:themeColor="background1"/>
          <w:sz w:val="72"/>
          <w:szCs w:val="72"/>
        </w:rPr>
        <w:t>novembro</w:t>
      </w:r>
      <w:r w:rsidR="00447F5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68A0A617" w14:textId="5C255C16" w:rsidR="00F01498"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23318673" w:history="1">
        <w:r w:rsidR="00F01498" w:rsidRPr="00100464">
          <w:rPr>
            <w:rStyle w:val="Hyperlink"/>
            <w:noProof/>
          </w:rPr>
          <w:t>Introdução</w:t>
        </w:r>
        <w:r w:rsidR="00F01498">
          <w:rPr>
            <w:noProof/>
            <w:webHidden/>
          </w:rPr>
          <w:tab/>
        </w:r>
        <w:r w:rsidR="00F01498">
          <w:rPr>
            <w:noProof/>
            <w:webHidden/>
          </w:rPr>
          <w:fldChar w:fldCharType="begin"/>
        </w:r>
        <w:r w:rsidR="00F01498">
          <w:rPr>
            <w:noProof/>
            <w:webHidden/>
          </w:rPr>
          <w:instrText xml:space="preserve"> PAGEREF _Toc23318673 \h </w:instrText>
        </w:r>
        <w:r w:rsidR="00F01498">
          <w:rPr>
            <w:noProof/>
            <w:webHidden/>
          </w:rPr>
        </w:r>
        <w:r w:rsidR="00F01498">
          <w:rPr>
            <w:noProof/>
            <w:webHidden/>
          </w:rPr>
          <w:fldChar w:fldCharType="separate"/>
        </w:r>
        <w:r w:rsidR="00F01498">
          <w:rPr>
            <w:noProof/>
            <w:webHidden/>
          </w:rPr>
          <w:t>3</w:t>
        </w:r>
        <w:r w:rsidR="00F01498">
          <w:rPr>
            <w:noProof/>
            <w:webHidden/>
          </w:rPr>
          <w:fldChar w:fldCharType="end"/>
        </w:r>
      </w:hyperlink>
    </w:p>
    <w:p w14:paraId="7610AE33" w14:textId="483986FD" w:rsidR="00F01498" w:rsidRDefault="00DA22FF">
      <w:pPr>
        <w:pStyle w:val="TOC5"/>
        <w:tabs>
          <w:tab w:val="right" w:leader="dot" w:pos="5030"/>
        </w:tabs>
        <w:rPr>
          <w:rFonts w:eastAsiaTheme="minorEastAsia"/>
          <w:noProof/>
          <w:sz w:val="22"/>
          <w:lang w:val="en-US" w:eastAsia="en-US" w:bidi="ar-SA"/>
        </w:rPr>
      </w:pPr>
      <w:hyperlink w:anchor="_Toc23318674" w:history="1">
        <w:r w:rsidR="00F01498" w:rsidRPr="00100464">
          <w:rPr>
            <w:rStyle w:val="Hyperlink"/>
            <w:noProof/>
          </w:rPr>
          <w:t>Contratos de Nível de Serviço</w:t>
        </w:r>
        <w:r w:rsidR="00F01498">
          <w:rPr>
            <w:noProof/>
            <w:webHidden/>
          </w:rPr>
          <w:tab/>
        </w:r>
        <w:r w:rsidR="00F01498">
          <w:rPr>
            <w:noProof/>
            <w:webHidden/>
          </w:rPr>
          <w:fldChar w:fldCharType="begin"/>
        </w:r>
        <w:r w:rsidR="00F01498">
          <w:rPr>
            <w:noProof/>
            <w:webHidden/>
          </w:rPr>
          <w:instrText xml:space="preserve"> PAGEREF _Toc23318674 \h </w:instrText>
        </w:r>
        <w:r w:rsidR="00F01498">
          <w:rPr>
            <w:noProof/>
            <w:webHidden/>
          </w:rPr>
        </w:r>
        <w:r w:rsidR="00F01498">
          <w:rPr>
            <w:noProof/>
            <w:webHidden/>
          </w:rPr>
          <w:fldChar w:fldCharType="separate"/>
        </w:r>
        <w:r w:rsidR="00F01498">
          <w:rPr>
            <w:noProof/>
            <w:webHidden/>
          </w:rPr>
          <w:t>3</w:t>
        </w:r>
        <w:r w:rsidR="00F01498">
          <w:rPr>
            <w:noProof/>
            <w:webHidden/>
          </w:rPr>
          <w:fldChar w:fldCharType="end"/>
        </w:r>
      </w:hyperlink>
    </w:p>
    <w:p w14:paraId="78F7BF4E" w14:textId="2DF06D30" w:rsidR="00F01498" w:rsidRDefault="00DA22FF">
      <w:pPr>
        <w:pStyle w:val="TOC5"/>
        <w:tabs>
          <w:tab w:val="right" w:leader="dot" w:pos="5030"/>
        </w:tabs>
        <w:rPr>
          <w:rFonts w:eastAsiaTheme="minorEastAsia"/>
          <w:noProof/>
          <w:sz w:val="22"/>
          <w:lang w:val="en-US" w:eastAsia="en-US" w:bidi="ar-SA"/>
        </w:rPr>
      </w:pPr>
      <w:hyperlink w:anchor="_Toc23318675" w:history="1">
        <w:r w:rsidR="00F01498" w:rsidRPr="00100464">
          <w:rPr>
            <w:rStyle w:val="Hyperlink"/>
            <w:noProof/>
          </w:rPr>
          <w:t>Termos e Atualizações dos Serviços Online Aplicáveis</w:t>
        </w:r>
        <w:r w:rsidR="00F01498">
          <w:rPr>
            <w:noProof/>
            <w:webHidden/>
          </w:rPr>
          <w:tab/>
        </w:r>
        <w:r w:rsidR="00F01498">
          <w:rPr>
            <w:noProof/>
            <w:webHidden/>
          </w:rPr>
          <w:fldChar w:fldCharType="begin"/>
        </w:r>
        <w:r w:rsidR="00F01498">
          <w:rPr>
            <w:noProof/>
            <w:webHidden/>
          </w:rPr>
          <w:instrText xml:space="preserve"> PAGEREF _Toc23318675 \h </w:instrText>
        </w:r>
        <w:r w:rsidR="00F01498">
          <w:rPr>
            <w:noProof/>
            <w:webHidden/>
          </w:rPr>
        </w:r>
        <w:r w:rsidR="00F01498">
          <w:rPr>
            <w:noProof/>
            <w:webHidden/>
          </w:rPr>
          <w:fldChar w:fldCharType="separate"/>
        </w:r>
        <w:r w:rsidR="00F01498">
          <w:rPr>
            <w:noProof/>
            <w:webHidden/>
          </w:rPr>
          <w:t>3</w:t>
        </w:r>
        <w:r w:rsidR="00F01498">
          <w:rPr>
            <w:noProof/>
            <w:webHidden/>
          </w:rPr>
          <w:fldChar w:fldCharType="end"/>
        </w:r>
      </w:hyperlink>
    </w:p>
    <w:p w14:paraId="5372F903" w14:textId="32FEA910" w:rsidR="00F01498" w:rsidRDefault="00DA22FF">
      <w:pPr>
        <w:pStyle w:val="TOC5"/>
        <w:tabs>
          <w:tab w:val="right" w:leader="dot" w:pos="5030"/>
        </w:tabs>
        <w:rPr>
          <w:rFonts w:eastAsiaTheme="minorEastAsia"/>
          <w:noProof/>
          <w:sz w:val="22"/>
          <w:lang w:val="en-US" w:eastAsia="en-US" w:bidi="ar-SA"/>
        </w:rPr>
      </w:pPr>
      <w:hyperlink w:anchor="_Toc23318676" w:history="1">
        <w:r w:rsidR="00F01498" w:rsidRPr="00100464">
          <w:rPr>
            <w:rStyle w:val="Hyperlink"/>
            <w:noProof/>
          </w:rPr>
          <w:t>Notificações Eletrônicas</w:t>
        </w:r>
        <w:r w:rsidR="00F01498">
          <w:rPr>
            <w:noProof/>
            <w:webHidden/>
          </w:rPr>
          <w:tab/>
        </w:r>
        <w:r w:rsidR="00F01498">
          <w:rPr>
            <w:noProof/>
            <w:webHidden/>
          </w:rPr>
          <w:fldChar w:fldCharType="begin"/>
        </w:r>
        <w:r w:rsidR="00F01498">
          <w:rPr>
            <w:noProof/>
            <w:webHidden/>
          </w:rPr>
          <w:instrText xml:space="preserve"> PAGEREF _Toc23318676 \h </w:instrText>
        </w:r>
        <w:r w:rsidR="00F01498">
          <w:rPr>
            <w:noProof/>
            <w:webHidden/>
          </w:rPr>
        </w:r>
        <w:r w:rsidR="00F01498">
          <w:rPr>
            <w:noProof/>
            <w:webHidden/>
          </w:rPr>
          <w:fldChar w:fldCharType="separate"/>
        </w:r>
        <w:r w:rsidR="00F01498">
          <w:rPr>
            <w:noProof/>
            <w:webHidden/>
          </w:rPr>
          <w:t>3</w:t>
        </w:r>
        <w:r w:rsidR="00F01498">
          <w:rPr>
            <w:noProof/>
            <w:webHidden/>
          </w:rPr>
          <w:fldChar w:fldCharType="end"/>
        </w:r>
      </w:hyperlink>
    </w:p>
    <w:p w14:paraId="7CC7D4A8" w14:textId="50539582" w:rsidR="00F01498" w:rsidRDefault="00DA22FF">
      <w:pPr>
        <w:pStyle w:val="TOC5"/>
        <w:tabs>
          <w:tab w:val="right" w:leader="dot" w:pos="5030"/>
        </w:tabs>
        <w:rPr>
          <w:rFonts w:eastAsiaTheme="minorEastAsia"/>
          <w:noProof/>
          <w:sz w:val="22"/>
          <w:lang w:val="en-US" w:eastAsia="en-US" w:bidi="ar-SA"/>
        </w:rPr>
      </w:pPr>
      <w:hyperlink w:anchor="_Toc23318677" w:history="1">
        <w:r w:rsidR="00F01498" w:rsidRPr="00100464">
          <w:rPr>
            <w:rStyle w:val="Hyperlink"/>
            <w:noProof/>
          </w:rPr>
          <w:t>Versões Anteriores</w:t>
        </w:r>
        <w:r w:rsidR="00F01498">
          <w:rPr>
            <w:noProof/>
            <w:webHidden/>
          </w:rPr>
          <w:tab/>
        </w:r>
        <w:r w:rsidR="00F01498">
          <w:rPr>
            <w:noProof/>
            <w:webHidden/>
          </w:rPr>
          <w:fldChar w:fldCharType="begin"/>
        </w:r>
        <w:r w:rsidR="00F01498">
          <w:rPr>
            <w:noProof/>
            <w:webHidden/>
          </w:rPr>
          <w:instrText xml:space="preserve"> PAGEREF _Toc23318677 \h </w:instrText>
        </w:r>
        <w:r w:rsidR="00F01498">
          <w:rPr>
            <w:noProof/>
            <w:webHidden/>
          </w:rPr>
        </w:r>
        <w:r w:rsidR="00F01498">
          <w:rPr>
            <w:noProof/>
            <w:webHidden/>
          </w:rPr>
          <w:fldChar w:fldCharType="separate"/>
        </w:r>
        <w:r w:rsidR="00F01498">
          <w:rPr>
            <w:noProof/>
            <w:webHidden/>
          </w:rPr>
          <w:t>3</w:t>
        </w:r>
        <w:r w:rsidR="00F01498">
          <w:rPr>
            <w:noProof/>
            <w:webHidden/>
          </w:rPr>
          <w:fldChar w:fldCharType="end"/>
        </w:r>
      </w:hyperlink>
    </w:p>
    <w:p w14:paraId="193638CE" w14:textId="7A9C6CAA" w:rsidR="00F01498" w:rsidRDefault="00DA22FF">
      <w:pPr>
        <w:pStyle w:val="TOC3"/>
        <w:rPr>
          <w:rFonts w:eastAsiaTheme="minorEastAsia"/>
          <w:b w:val="0"/>
          <w:smallCaps w:val="0"/>
          <w:sz w:val="22"/>
          <w:lang w:val="en-US" w:eastAsia="en-US" w:bidi="ar-SA"/>
        </w:rPr>
      </w:pPr>
      <w:hyperlink w:anchor="_Toc23318678" w:history="1">
        <w:r w:rsidR="00F01498" w:rsidRPr="00100464">
          <w:rPr>
            <w:rStyle w:val="Hyperlink"/>
          </w:rPr>
          <w:t>Esclarecimentos e Resumo das Alterações</w:t>
        </w:r>
        <w:r w:rsidR="00F01498">
          <w:rPr>
            <w:webHidden/>
          </w:rPr>
          <w:tab/>
        </w:r>
        <w:r w:rsidR="00F01498">
          <w:rPr>
            <w:webHidden/>
          </w:rPr>
          <w:fldChar w:fldCharType="begin"/>
        </w:r>
        <w:r w:rsidR="00F01498">
          <w:rPr>
            <w:webHidden/>
          </w:rPr>
          <w:instrText xml:space="preserve"> PAGEREF _Toc23318678 \h </w:instrText>
        </w:r>
        <w:r w:rsidR="00F01498">
          <w:rPr>
            <w:webHidden/>
          </w:rPr>
        </w:r>
        <w:r w:rsidR="00F01498">
          <w:rPr>
            <w:webHidden/>
          </w:rPr>
          <w:fldChar w:fldCharType="separate"/>
        </w:r>
        <w:r w:rsidR="00F01498">
          <w:rPr>
            <w:webHidden/>
          </w:rPr>
          <w:t>3</w:t>
        </w:r>
        <w:r w:rsidR="00F01498">
          <w:rPr>
            <w:webHidden/>
          </w:rPr>
          <w:fldChar w:fldCharType="end"/>
        </w:r>
      </w:hyperlink>
    </w:p>
    <w:p w14:paraId="502DEF68" w14:textId="75BC64FD" w:rsidR="00F01498" w:rsidRDefault="00DA22FF">
      <w:pPr>
        <w:pStyle w:val="TOC1"/>
        <w:tabs>
          <w:tab w:val="right" w:leader="dot" w:pos="5030"/>
        </w:tabs>
        <w:rPr>
          <w:rFonts w:eastAsiaTheme="minorEastAsia"/>
          <w:b w:val="0"/>
          <w:caps w:val="0"/>
          <w:noProof/>
          <w:sz w:val="22"/>
          <w:lang w:val="en-US" w:eastAsia="en-US" w:bidi="ar-SA"/>
        </w:rPr>
      </w:pPr>
      <w:hyperlink w:anchor="_Toc23318679" w:history="1">
        <w:r w:rsidR="00F01498" w:rsidRPr="00100464">
          <w:rPr>
            <w:rStyle w:val="Hyperlink"/>
            <w:noProof/>
          </w:rPr>
          <w:t>Definições</w:t>
        </w:r>
        <w:r w:rsidR="00F01498">
          <w:rPr>
            <w:noProof/>
            <w:webHidden/>
          </w:rPr>
          <w:tab/>
        </w:r>
        <w:r w:rsidR="00F01498">
          <w:rPr>
            <w:noProof/>
            <w:webHidden/>
          </w:rPr>
          <w:fldChar w:fldCharType="begin"/>
        </w:r>
        <w:r w:rsidR="00F01498">
          <w:rPr>
            <w:noProof/>
            <w:webHidden/>
          </w:rPr>
          <w:instrText xml:space="preserve"> PAGEREF _Toc23318679 \h </w:instrText>
        </w:r>
        <w:r w:rsidR="00F01498">
          <w:rPr>
            <w:noProof/>
            <w:webHidden/>
          </w:rPr>
        </w:r>
        <w:r w:rsidR="00F01498">
          <w:rPr>
            <w:noProof/>
            <w:webHidden/>
          </w:rPr>
          <w:fldChar w:fldCharType="separate"/>
        </w:r>
        <w:r w:rsidR="00F01498">
          <w:rPr>
            <w:noProof/>
            <w:webHidden/>
          </w:rPr>
          <w:t>4</w:t>
        </w:r>
        <w:r w:rsidR="00F01498">
          <w:rPr>
            <w:noProof/>
            <w:webHidden/>
          </w:rPr>
          <w:fldChar w:fldCharType="end"/>
        </w:r>
      </w:hyperlink>
    </w:p>
    <w:p w14:paraId="0D4647F2" w14:textId="12E1637C" w:rsidR="00F01498" w:rsidRDefault="00DA22FF">
      <w:pPr>
        <w:pStyle w:val="TOC1"/>
        <w:tabs>
          <w:tab w:val="right" w:leader="dot" w:pos="5030"/>
        </w:tabs>
        <w:rPr>
          <w:rFonts w:eastAsiaTheme="minorEastAsia"/>
          <w:b w:val="0"/>
          <w:caps w:val="0"/>
          <w:noProof/>
          <w:sz w:val="22"/>
          <w:lang w:val="en-US" w:eastAsia="en-US" w:bidi="ar-SA"/>
        </w:rPr>
      </w:pPr>
      <w:hyperlink w:anchor="_Toc23318680" w:history="1">
        <w:r w:rsidR="00F01498" w:rsidRPr="00100464">
          <w:rPr>
            <w:rStyle w:val="Hyperlink"/>
            <w:noProof/>
          </w:rPr>
          <w:t>Termos Gerais</w:t>
        </w:r>
        <w:r w:rsidR="00F01498">
          <w:rPr>
            <w:noProof/>
            <w:webHidden/>
          </w:rPr>
          <w:tab/>
        </w:r>
        <w:r w:rsidR="00F01498">
          <w:rPr>
            <w:noProof/>
            <w:webHidden/>
          </w:rPr>
          <w:fldChar w:fldCharType="begin"/>
        </w:r>
        <w:r w:rsidR="00F01498">
          <w:rPr>
            <w:noProof/>
            <w:webHidden/>
          </w:rPr>
          <w:instrText xml:space="preserve"> PAGEREF _Toc23318680 \h </w:instrText>
        </w:r>
        <w:r w:rsidR="00F01498">
          <w:rPr>
            <w:noProof/>
            <w:webHidden/>
          </w:rPr>
        </w:r>
        <w:r w:rsidR="00F01498">
          <w:rPr>
            <w:noProof/>
            <w:webHidden/>
          </w:rPr>
          <w:fldChar w:fldCharType="separate"/>
        </w:r>
        <w:r w:rsidR="00F01498">
          <w:rPr>
            <w:noProof/>
            <w:webHidden/>
          </w:rPr>
          <w:t>6</w:t>
        </w:r>
        <w:r w:rsidR="00F01498">
          <w:rPr>
            <w:noProof/>
            <w:webHidden/>
          </w:rPr>
          <w:fldChar w:fldCharType="end"/>
        </w:r>
      </w:hyperlink>
    </w:p>
    <w:p w14:paraId="5C42B640" w14:textId="180F883F" w:rsidR="00F01498" w:rsidRDefault="00DA22FF">
      <w:pPr>
        <w:pStyle w:val="TOC5"/>
        <w:tabs>
          <w:tab w:val="right" w:leader="dot" w:pos="5030"/>
        </w:tabs>
        <w:rPr>
          <w:rFonts w:eastAsiaTheme="minorEastAsia"/>
          <w:noProof/>
          <w:sz w:val="22"/>
          <w:lang w:val="en-US" w:eastAsia="en-US" w:bidi="ar-SA"/>
        </w:rPr>
      </w:pPr>
      <w:hyperlink w:anchor="_Toc23318681" w:history="1">
        <w:r w:rsidR="00F01498" w:rsidRPr="00100464">
          <w:rPr>
            <w:rStyle w:val="Hyperlink"/>
            <w:noProof/>
          </w:rPr>
          <w:t>Licenciamento dos Serviços Online</w:t>
        </w:r>
        <w:r w:rsidR="00F01498">
          <w:rPr>
            <w:noProof/>
            <w:webHidden/>
          </w:rPr>
          <w:tab/>
        </w:r>
        <w:r w:rsidR="00F01498">
          <w:rPr>
            <w:noProof/>
            <w:webHidden/>
          </w:rPr>
          <w:fldChar w:fldCharType="begin"/>
        </w:r>
        <w:r w:rsidR="00F01498">
          <w:rPr>
            <w:noProof/>
            <w:webHidden/>
          </w:rPr>
          <w:instrText xml:space="preserve"> PAGEREF _Toc23318681 \h </w:instrText>
        </w:r>
        <w:r w:rsidR="00F01498">
          <w:rPr>
            <w:noProof/>
            <w:webHidden/>
          </w:rPr>
        </w:r>
        <w:r w:rsidR="00F01498">
          <w:rPr>
            <w:noProof/>
            <w:webHidden/>
          </w:rPr>
          <w:fldChar w:fldCharType="separate"/>
        </w:r>
        <w:r w:rsidR="00F01498">
          <w:rPr>
            <w:noProof/>
            <w:webHidden/>
          </w:rPr>
          <w:t>6</w:t>
        </w:r>
        <w:r w:rsidR="00F01498">
          <w:rPr>
            <w:noProof/>
            <w:webHidden/>
          </w:rPr>
          <w:fldChar w:fldCharType="end"/>
        </w:r>
      </w:hyperlink>
    </w:p>
    <w:p w14:paraId="06569CF4" w14:textId="55A27780" w:rsidR="00F01498" w:rsidRDefault="00DA22FF">
      <w:pPr>
        <w:pStyle w:val="TOC5"/>
        <w:tabs>
          <w:tab w:val="right" w:leader="dot" w:pos="5030"/>
        </w:tabs>
        <w:rPr>
          <w:rFonts w:eastAsiaTheme="minorEastAsia"/>
          <w:noProof/>
          <w:sz w:val="22"/>
          <w:lang w:val="en-US" w:eastAsia="en-US" w:bidi="ar-SA"/>
        </w:rPr>
      </w:pPr>
      <w:hyperlink w:anchor="_Toc23318682" w:history="1">
        <w:r w:rsidR="00F01498" w:rsidRPr="00100464">
          <w:rPr>
            <w:rStyle w:val="Hyperlink"/>
            <w:noProof/>
          </w:rPr>
          <w:t>Usando os Serviços Online</w:t>
        </w:r>
        <w:r w:rsidR="00F01498">
          <w:rPr>
            <w:noProof/>
            <w:webHidden/>
          </w:rPr>
          <w:tab/>
        </w:r>
        <w:r w:rsidR="00F01498">
          <w:rPr>
            <w:noProof/>
            <w:webHidden/>
          </w:rPr>
          <w:fldChar w:fldCharType="begin"/>
        </w:r>
        <w:r w:rsidR="00F01498">
          <w:rPr>
            <w:noProof/>
            <w:webHidden/>
          </w:rPr>
          <w:instrText xml:space="preserve"> PAGEREF _Toc23318682 \h </w:instrText>
        </w:r>
        <w:r w:rsidR="00F01498">
          <w:rPr>
            <w:noProof/>
            <w:webHidden/>
          </w:rPr>
        </w:r>
        <w:r w:rsidR="00F01498">
          <w:rPr>
            <w:noProof/>
            <w:webHidden/>
          </w:rPr>
          <w:fldChar w:fldCharType="separate"/>
        </w:r>
        <w:r w:rsidR="00F01498">
          <w:rPr>
            <w:noProof/>
            <w:webHidden/>
          </w:rPr>
          <w:t>6</w:t>
        </w:r>
        <w:r w:rsidR="00F01498">
          <w:rPr>
            <w:noProof/>
            <w:webHidden/>
          </w:rPr>
          <w:fldChar w:fldCharType="end"/>
        </w:r>
      </w:hyperlink>
    </w:p>
    <w:p w14:paraId="43CFFF1A" w14:textId="19A41066" w:rsidR="00F01498" w:rsidRDefault="00DA22FF">
      <w:pPr>
        <w:pStyle w:val="TOC5"/>
        <w:tabs>
          <w:tab w:val="right" w:leader="dot" w:pos="5030"/>
        </w:tabs>
        <w:rPr>
          <w:rFonts w:eastAsiaTheme="minorEastAsia"/>
          <w:noProof/>
          <w:sz w:val="22"/>
          <w:lang w:val="en-US" w:eastAsia="en-US" w:bidi="ar-SA"/>
        </w:rPr>
      </w:pPr>
      <w:hyperlink w:anchor="_Toc23318683" w:history="1">
        <w:r w:rsidR="00F01498" w:rsidRPr="00100464">
          <w:rPr>
            <w:rStyle w:val="Hyperlink"/>
            <w:noProof/>
          </w:rPr>
          <w:t>Uso de Software com o Serviço Online</w:t>
        </w:r>
        <w:r w:rsidR="00F01498">
          <w:rPr>
            <w:noProof/>
            <w:webHidden/>
          </w:rPr>
          <w:tab/>
        </w:r>
        <w:r w:rsidR="00F01498">
          <w:rPr>
            <w:noProof/>
            <w:webHidden/>
          </w:rPr>
          <w:fldChar w:fldCharType="begin"/>
        </w:r>
        <w:r w:rsidR="00F01498">
          <w:rPr>
            <w:noProof/>
            <w:webHidden/>
          </w:rPr>
          <w:instrText xml:space="preserve"> PAGEREF _Toc23318683 \h </w:instrText>
        </w:r>
        <w:r w:rsidR="00F01498">
          <w:rPr>
            <w:noProof/>
            <w:webHidden/>
          </w:rPr>
        </w:r>
        <w:r w:rsidR="00F01498">
          <w:rPr>
            <w:noProof/>
            <w:webHidden/>
          </w:rPr>
          <w:fldChar w:fldCharType="separate"/>
        </w:r>
        <w:r w:rsidR="00F01498">
          <w:rPr>
            <w:noProof/>
            <w:webHidden/>
          </w:rPr>
          <w:t>6</w:t>
        </w:r>
        <w:r w:rsidR="00F01498">
          <w:rPr>
            <w:noProof/>
            <w:webHidden/>
          </w:rPr>
          <w:fldChar w:fldCharType="end"/>
        </w:r>
      </w:hyperlink>
    </w:p>
    <w:p w14:paraId="1D7A66B5" w14:textId="3C2168E9" w:rsidR="00F01498" w:rsidRDefault="00DA22FF">
      <w:pPr>
        <w:pStyle w:val="TOC5"/>
        <w:tabs>
          <w:tab w:val="right" w:leader="dot" w:pos="5030"/>
        </w:tabs>
        <w:rPr>
          <w:rFonts w:eastAsiaTheme="minorEastAsia"/>
          <w:noProof/>
          <w:sz w:val="22"/>
          <w:lang w:val="en-US" w:eastAsia="en-US" w:bidi="ar-SA"/>
        </w:rPr>
      </w:pPr>
      <w:hyperlink w:anchor="_Toc23318684" w:history="1">
        <w:r w:rsidR="00F01498" w:rsidRPr="00100464">
          <w:rPr>
            <w:rStyle w:val="Hyperlink"/>
            <w:noProof/>
          </w:rPr>
          <w:t>Limitações Técnicas</w:t>
        </w:r>
        <w:r w:rsidR="00F01498">
          <w:rPr>
            <w:noProof/>
            <w:webHidden/>
          </w:rPr>
          <w:tab/>
        </w:r>
        <w:r w:rsidR="00F01498">
          <w:rPr>
            <w:noProof/>
            <w:webHidden/>
          </w:rPr>
          <w:fldChar w:fldCharType="begin"/>
        </w:r>
        <w:r w:rsidR="00F01498">
          <w:rPr>
            <w:noProof/>
            <w:webHidden/>
          </w:rPr>
          <w:instrText xml:space="preserve"> PAGEREF _Toc23318684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7BC2F48F" w14:textId="5FBFB74F" w:rsidR="00F01498" w:rsidRDefault="00DA22FF">
      <w:pPr>
        <w:pStyle w:val="TOC5"/>
        <w:tabs>
          <w:tab w:val="right" w:leader="dot" w:pos="5030"/>
        </w:tabs>
        <w:rPr>
          <w:rFonts w:eastAsiaTheme="minorEastAsia"/>
          <w:noProof/>
          <w:sz w:val="22"/>
          <w:lang w:val="en-US" w:eastAsia="en-US" w:bidi="ar-SA"/>
        </w:rPr>
      </w:pPr>
      <w:hyperlink w:anchor="_Toc23318685" w:history="1">
        <w:r w:rsidR="00F01498" w:rsidRPr="00100464">
          <w:rPr>
            <w:rStyle w:val="Hyperlink"/>
            <w:noProof/>
          </w:rPr>
          <w:t>Serviços de Importação/Exportação</w:t>
        </w:r>
        <w:r w:rsidR="00F01498">
          <w:rPr>
            <w:noProof/>
            <w:webHidden/>
          </w:rPr>
          <w:tab/>
        </w:r>
        <w:r w:rsidR="00F01498">
          <w:rPr>
            <w:noProof/>
            <w:webHidden/>
          </w:rPr>
          <w:fldChar w:fldCharType="begin"/>
        </w:r>
        <w:r w:rsidR="00F01498">
          <w:rPr>
            <w:noProof/>
            <w:webHidden/>
          </w:rPr>
          <w:instrText xml:space="preserve"> PAGEREF _Toc23318685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012D04BE" w14:textId="280686CF" w:rsidR="00F01498" w:rsidRDefault="00DA22FF">
      <w:pPr>
        <w:pStyle w:val="TOC5"/>
        <w:tabs>
          <w:tab w:val="right" w:leader="dot" w:pos="5030"/>
        </w:tabs>
        <w:rPr>
          <w:rFonts w:eastAsiaTheme="minorEastAsia"/>
          <w:noProof/>
          <w:sz w:val="22"/>
          <w:lang w:val="en-US" w:eastAsia="en-US" w:bidi="ar-SA"/>
        </w:rPr>
      </w:pPr>
      <w:hyperlink w:anchor="_Toc23318686" w:history="1">
        <w:r w:rsidR="00F01498" w:rsidRPr="00100464">
          <w:rPr>
            <w:rStyle w:val="Hyperlink"/>
            <w:noProof/>
          </w:rPr>
          <w:t>Componentes de Fontes</w:t>
        </w:r>
        <w:r w:rsidR="00F01498">
          <w:rPr>
            <w:noProof/>
            <w:webHidden/>
          </w:rPr>
          <w:tab/>
        </w:r>
        <w:r w:rsidR="00F01498">
          <w:rPr>
            <w:noProof/>
            <w:webHidden/>
          </w:rPr>
          <w:fldChar w:fldCharType="begin"/>
        </w:r>
        <w:r w:rsidR="00F01498">
          <w:rPr>
            <w:noProof/>
            <w:webHidden/>
          </w:rPr>
          <w:instrText xml:space="preserve"> PAGEREF _Toc23318686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371BAAFD" w14:textId="4541682E" w:rsidR="00F01498" w:rsidRDefault="00DA22FF">
      <w:pPr>
        <w:pStyle w:val="TOC5"/>
        <w:tabs>
          <w:tab w:val="right" w:leader="dot" w:pos="5030"/>
        </w:tabs>
        <w:rPr>
          <w:rFonts w:eastAsiaTheme="minorEastAsia"/>
          <w:noProof/>
          <w:sz w:val="22"/>
          <w:lang w:val="en-US" w:eastAsia="en-US" w:bidi="ar-SA"/>
        </w:rPr>
      </w:pPr>
      <w:hyperlink w:anchor="_Toc23318687" w:history="1">
        <w:r w:rsidR="00F01498" w:rsidRPr="00100464">
          <w:rPr>
            <w:rStyle w:val="Hyperlink"/>
            <w:noProof/>
          </w:rPr>
          <w:t>Serviços Online - Alterações e Disponibilidade</w:t>
        </w:r>
        <w:r w:rsidR="00F01498">
          <w:rPr>
            <w:noProof/>
            <w:webHidden/>
          </w:rPr>
          <w:tab/>
        </w:r>
        <w:r w:rsidR="00F01498">
          <w:rPr>
            <w:noProof/>
            <w:webHidden/>
          </w:rPr>
          <w:fldChar w:fldCharType="begin"/>
        </w:r>
        <w:r w:rsidR="00F01498">
          <w:rPr>
            <w:noProof/>
            <w:webHidden/>
          </w:rPr>
          <w:instrText xml:space="preserve"> PAGEREF _Toc23318687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3B7B8E11" w14:textId="21629930" w:rsidR="00F01498" w:rsidRDefault="00DA22FF">
      <w:pPr>
        <w:pStyle w:val="TOC5"/>
        <w:tabs>
          <w:tab w:val="right" w:leader="dot" w:pos="5030"/>
        </w:tabs>
        <w:rPr>
          <w:rFonts w:eastAsiaTheme="minorEastAsia"/>
          <w:noProof/>
          <w:sz w:val="22"/>
          <w:lang w:val="en-US" w:eastAsia="en-US" w:bidi="ar-SA"/>
        </w:rPr>
      </w:pPr>
      <w:hyperlink w:anchor="_Toc23318688" w:history="1">
        <w:r w:rsidR="00F01498" w:rsidRPr="00100464">
          <w:rPr>
            <w:rStyle w:val="Hyperlink"/>
            <w:noProof/>
          </w:rPr>
          <w:t>Cumprimento das Leis</w:t>
        </w:r>
        <w:r w:rsidR="00F01498">
          <w:rPr>
            <w:noProof/>
            <w:webHidden/>
          </w:rPr>
          <w:tab/>
        </w:r>
        <w:r w:rsidR="00F01498">
          <w:rPr>
            <w:noProof/>
            <w:webHidden/>
          </w:rPr>
          <w:fldChar w:fldCharType="begin"/>
        </w:r>
        <w:r w:rsidR="00F01498">
          <w:rPr>
            <w:noProof/>
            <w:webHidden/>
          </w:rPr>
          <w:instrText xml:space="preserve"> PAGEREF _Toc23318688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0E060589" w14:textId="3BF5E065" w:rsidR="00F01498" w:rsidRDefault="00DA22FF">
      <w:pPr>
        <w:pStyle w:val="TOC5"/>
        <w:tabs>
          <w:tab w:val="right" w:leader="dot" w:pos="5030"/>
        </w:tabs>
        <w:rPr>
          <w:rFonts w:eastAsiaTheme="minorEastAsia"/>
          <w:noProof/>
          <w:sz w:val="22"/>
          <w:lang w:val="en-US" w:eastAsia="en-US" w:bidi="ar-SA"/>
        </w:rPr>
      </w:pPr>
      <w:hyperlink w:anchor="_Toc23318689" w:history="1">
        <w:r w:rsidR="00F01498" w:rsidRPr="00100464">
          <w:rPr>
            <w:rStyle w:val="Hyperlink"/>
            <w:noProof/>
          </w:rPr>
          <w:t>Outros</w:t>
        </w:r>
        <w:r w:rsidR="00F01498">
          <w:rPr>
            <w:noProof/>
            <w:webHidden/>
          </w:rPr>
          <w:tab/>
        </w:r>
        <w:r w:rsidR="00F01498">
          <w:rPr>
            <w:noProof/>
            <w:webHidden/>
          </w:rPr>
          <w:fldChar w:fldCharType="begin"/>
        </w:r>
        <w:r w:rsidR="00F01498">
          <w:rPr>
            <w:noProof/>
            <w:webHidden/>
          </w:rPr>
          <w:instrText xml:space="preserve"> PAGEREF _Toc23318689 \h </w:instrText>
        </w:r>
        <w:r w:rsidR="00F01498">
          <w:rPr>
            <w:noProof/>
            <w:webHidden/>
          </w:rPr>
        </w:r>
        <w:r w:rsidR="00F01498">
          <w:rPr>
            <w:noProof/>
            <w:webHidden/>
          </w:rPr>
          <w:fldChar w:fldCharType="separate"/>
        </w:r>
        <w:r w:rsidR="00F01498">
          <w:rPr>
            <w:noProof/>
            <w:webHidden/>
          </w:rPr>
          <w:t>7</w:t>
        </w:r>
        <w:r w:rsidR="00F01498">
          <w:rPr>
            <w:noProof/>
            <w:webHidden/>
          </w:rPr>
          <w:fldChar w:fldCharType="end"/>
        </w:r>
      </w:hyperlink>
    </w:p>
    <w:p w14:paraId="180F06B4" w14:textId="3A62A62B" w:rsidR="00F01498" w:rsidRDefault="00DA22FF">
      <w:pPr>
        <w:pStyle w:val="TOC1"/>
        <w:tabs>
          <w:tab w:val="right" w:leader="dot" w:pos="5030"/>
        </w:tabs>
        <w:rPr>
          <w:rFonts w:eastAsiaTheme="minorEastAsia"/>
          <w:b w:val="0"/>
          <w:caps w:val="0"/>
          <w:noProof/>
          <w:sz w:val="22"/>
          <w:lang w:val="en-US" w:eastAsia="en-US" w:bidi="ar-SA"/>
        </w:rPr>
      </w:pPr>
      <w:hyperlink w:anchor="_Toc23318690" w:history="1">
        <w:r w:rsidR="00F01498" w:rsidRPr="00100464">
          <w:rPr>
            <w:rStyle w:val="Hyperlink"/>
            <w:noProof/>
          </w:rPr>
          <w:t>Termos de Proteção de Dados</w:t>
        </w:r>
        <w:r w:rsidR="00F01498">
          <w:rPr>
            <w:noProof/>
            <w:webHidden/>
          </w:rPr>
          <w:tab/>
        </w:r>
        <w:r w:rsidR="00F01498">
          <w:rPr>
            <w:noProof/>
            <w:webHidden/>
          </w:rPr>
          <w:fldChar w:fldCharType="begin"/>
        </w:r>
        <w:r w:rsidR="00F01498">
          <w:rPr>
            <w:noProof/>
            <w:webHidden/>
          </w:rPr>
          <w:instrText xml:space="preserve"> PAGEREF _Toc23318690 \h </w:instrText>
        </w:r>
        <w:r w:rsidR="00F01498">
          <w:rPr>
            <w:noProof/>
            <w:webHidden/>
          </w:rPr>
        </w:r>
        <w:r w:rsidR="00F01498">
          <w:rPr>
            <w:noProof/>
            <w:webHidden/>
          </w:rPr>
          <w:fldChar w:fldCharType="separate"/>
        </w:r>
        <w:r w:rsidR="00F01498">
          <w:rPr>
            <w:noProof/>
            <w:webHidden/>
          </w:rPr>
          <w:t>9</w:t>
        </w:r>
        <w:r w:rsidR="00F01498">
          <w:rPr>
            <w:noProof/>
            <w:webHidden/>
          </w:rPr>
          <w:fldChar w:fldCharType="end"/>
        </w:r>
      </w:hyperlink>
    </w:p>
    <w:p w14:paraId="1380E822" w14:textId="63A805D1" w:rsidR="00F01498" w:rsidRDefault="00DA22FF">
      <w:pPr>
        <w:pStyle w:val="TOC5"/>
        <w:tabs>
          <w:tab w:val="right" w:leader="dot" w:pos="5030"/>
        </w:tabs>
        <w:rPr>
          <w:rFonts w:eastAsiaTheme="minorEastAsia"/>
          <w:noProof/>
          <w:sz w:val="22"/>
          <w:lang w:val="en-US" w:eastAsia="en-US" w:bidi="ar-SA"/>
        </w:rPr>
      </w:pPr>
      <w:hyperlink w:anchor="_Toc23318691" w:history="1">
        <w:r w:rsidR="00F01498" w:rsidRPr="00100464">
          <w:rPr>
            <w:rStyle w:val="Hyperlink"/>
            <w:noProof/>
          </w:rPr>
          <w:t>Escopo</w:t>
        </w:r>
        <w:r w:rsidR="00F01498">
          <w:rPr>
            <w:noProof/>
            <w:webHidden/>
          </w:rPr>
          <w:tab/>
        </w:r>
        <w:r w:rsidR="00F01498">
          <w:rPr>
            <w:noProof/>
            <w:webHidden/>
          </w:rPr>
          <w:fldChar w:fldCharType="begin"/>
        </w:r>
        <w:r w:rsidR="00F01498">
          <w:rPr>
            <w:noProof/>
            <w:webHidden/>
          </w:rPr>
          <w:instrText xml:space="preserve"> PAGEREF _Toc23318691 \h </w:instrText>
        </w:r>
        <w:r w:rsidR="00F01498">
          <w:rPr>
            <w:noProof/>
            <w:webHidden/>
          </w:rPr>
        </w:r>
        <w:r w:rsidR="00F01498">
          <w:rPr>
            <w:noProof/>
            <w:webHidden/>
          </w:rPr>
          <w:fldChar w:fldCharType="separate"/>
        </w:r>
        <w:r w:rsidR="00F01498">
          <w:rPr>
            <w:noProof/>
            <w:webHidden/>
          </w:rPr>
          <w:t>9</w:t>
        </w:r>
        <w:r w:rsidR="00F01498">
          <w:rPr>
            <w:noProof/>
            <w:webHidden/>
          </w:rPr>
          <w:fldChar w:fldCharType="end"/>
        </w:r>
      </w:hyperlink>
    </w:p>
    <w:p w14:paraId="5356116E" w14:textId="46CB8871" w:rsidR="00F01498" w:rsidRDefault="00DA22FF">
      <w:pPr>
        <w:pStyle w:val="TOC5"/>
        <w:tabs>
          <w:tab w:val="right" w:leader="dot" w:pos="5030"/>
        </w:tabs>
        <w:rPr>
          <w:rFonts w:eastAsiaTheme="minorEastAsia"/>
          <w:noProof/>
          <w:sz w:val="22"/>
          <w:lang w:val="en-US" w:eastAsia="en-US" w:bidi="ar-SA"/>
        </w:rPr>
      </w:pPr>
      <w:hyperlink w:anchor="_Toc23318692" w:history="1">
        <w:r w:rsidR="00F01498" w:rsidRPr="00100464">
          <w:rPr>
            <w:rStyle w:val="Hyperlink"/>
            <w:noProof/>
          </w:rPr>
          <w:t>Processamento de Dados do Cliente; Propriedade</w:t>
        </w:r>
        <w:r w:rsidR="00F01498">
          <w:rPr>
            <w:noProof/>
            <w:webHidden/>
          </w:rPr>
          <w:tab/>
        </w:r>
        <w:r w:rsidR="00F01498">
          <w:rPr>
            <w:noProof/>
            <w:webHidden/>
          </w:rPr>
          <w:fldChar w:fldCharType="begin"/>
        </w:r>
        <w:r w:rsidR="00F01498">
          <w:rPr>
            <w:noProof/>
            <w:webHidden/>
          </w:rPr>
          <w:instrText xml:space="preserve"> PAGEREF _Toc23318692 \h </w:instrText>
        </w:r>
        <w:r w:rsidR="00F01498">
          <w:rPr>
            <w:noProof/>
            <w:webHidden/>
          </w:rPr>
        </w:r>
        <w:r w:rsidR="00F01498">
          <w:rPr>
            <w:noProof/>
            <w:webHidden/>
          </w:rPr>
          <w:fldChar w:fldCharType="separate"/>
        </w:r>
        <w:r w:rsidR="00F01498">
          <w:rPr>
            <w:noProof/>
            <w:webHidden/>
          </w:rPr>
          <w:t>9</w:t>
        </w:r>
        <w:r w:rsidR="00F01498">
          <w:rPr>
            <w:noProof/>
            <w:webHidden/>
          </w:rPr>
          <w:fldChar w:fldCharType="end"/>
        </w:r>
      </w:hyperlink>
    </w:p>
    <w:p w14:paraId="27E781D4" w14:textId="1F645E0A" w:rsidR="00F01498" w:rsidRDefault="00DA22FF">
      <w:pPr>
        <w:pStyle w:val="TOC5"/>
        <w:tabs>
          <w:tab w:val="right" w:leader="dot" w:pos="5030"/>
        </w:tabs>
        <w:rPr>
          <w:rFonts w:eastAsiaTheme="minorEastAsia"/>
          <w:noProof/>
          <w:sz w:val="22"/>
          <w:lang w:val="en-US" w:eastAsia="en-US" w:bidi="ar-SA"/>
        </w:rPr>
      </w:pPr>
      <w:hyperlink w:anchor="_Toc23318693" w:history="1">
        <w:r w:rsidR="00F01498" w:rsidRPr="00100464">
          <w:rPr>
            <w:rStyle w:val="Hyperlink"/>
            <w:noProof/>
          </w:rPr>
          <w:t>Divulgação dos Dados do Cliente e Dados Pessoais</w:t>
        </w:r>
        <w:r w:rsidR="00F01498">
          <w:rPr>
            <w:noProof/>
            <w:webHidden/>
          </w:rPr>
          <w:tab/>
        </w:r>
        <w:r w:rsidR="00F01498">
          <w:rPr>
            <w:noProof/>
            <w:webHidden/>
          </w:rPr>
          <w:fldChar w:fldCharType="begin"/>
        </w:r>
        <w:r w:rsidR="00F01498">
          <w:rPr>
            <w:noProof/>
            <w:webHidden/>
          </w:rPr>
          <w:instrText xml:space="preserve"> PAGEREF _Toc23318693 \h </w:instrText>
        </w:r>
        <w:r w:rsidR="00F01498">
          <w:rPr>
            <w:noProof/>
            <w:webHidden/>
          </w:rPr>
        </w:r>
        <w:r w:rsidR="00F01498">
          <w:rPr>
            <w:noProof/>
            <w:webHidden/>
          </w:rPr>
          <w:fldChar w:fldCharType="separate"/>
        </w:r>
        <w:r w:rsidR="00F01498">
          <w:rPr>
            <w:noProof/>
            <w:webHidden/>
          </w:rPr>
          <w:t>9</w:t>
        </w:r>
        <w:r w:rsidR="00F01498">
          <w:rPr>
            <w:noProof/>
            <w:webHidden/>
          </w:rPr>
          <w:fldChar w:fldCharType="end"/>
        </w:r>
      </w:hyperlink>
    </w:p>
    <w:p w14:paraId="776C65D3" w14:textId="67B6ECDB" w:rsidR="00F01498" w:rsidRDefault="00DA22FF">
      <w:pPr>
        <w:pStyle w:val="TOC5"/>
        <w:tabs>
          <w:tab w:val="right" w:leader="dot" w:pos="5030"/>
        </w:tabs>
        <w:rPr>
          <w:rFonts w:eastAsiaTheme="minorEastAsia"/>
          <w:noProof/>
          <w:sz w:val="22"/>
          <w:lang w:val="en-US" w:eastAsia="en-US" w:bidi="ar-SA"/>
        </w:rPr>
      </w:pPr>
      <w:hyperlink w:anchor="_Toc23318694" w:history="1">
        <w:r w:rsidR="00F01498" w:rsidRPr="00100464">
          <w:rPr>
            <w:rStyle w:val="Hyperlink"/>
            <w:noProof/>
          </w:rPr>
          <w:t>Processamento de Dados Pessoais; GDPR</w:t>
        </w:r>
        <w:r w:rsidR="00F01498">
          <w:rPr>
            <w:noProof/>
            <w:webHidden/>
          </w:rPr>
          <w:tab/>
        </w:r>
        <w:r w:rsidR="00F01498">
          <w:rPr>
            <w:noProof/>
            <w:webHidden/>
          </w:rPr>
          <w:fldChar w:fldCharType="begin"/>
        </w:r>
        <w:r w:rsidR="00F01498">
          <w:rPr>
            <w:noProof/>
            <w:webHidden/>
          </w:rPr>
          <w:instrText xml:space="preserve"> PAGEREF _Toc23318694 \h </w:instrText>
        </w:r>
        <w:r w:rsidR="00F01498">
          <w:rPr>
            <w:noProof/>
            <w:webHidden/>
          </w:rPr>
        </w:r>
        <w:r w:rsidR="00F01498">
          <w:rPr>
            <w:noProof/>
            <w:webHidden/>
          </w:rPr>
          <w:fldChar w:fldCharType="separate"/>
        </w:r>
        <w:r w:rsidR="00F01498">
          <w:rPr>
            <w:noProof/>
            <w:webHidden/>
          </w:rPr>
          <w:t>10</w:t>
        </w:r>
        <w:r w:rsidR="00F01498">
          <w:rPr>
            <w:noProof/>
            <w:webHidden/>
          </w:rPr>
          <w:fldChar w:fldCharType="end"/>
        </w:r>
      </w:hyperlink>
    </w:p>
    <w:p w14:paraId="148B3841" w14:textId="7B184D8F" w:rsidR="00F01498" w:rsidRDefault="00DA22FF">
      <w:pPr>
        <w:pStyle w:val="TOC5"/>
        <w:tabs>
          <w:tab w:val="right" w:leader="dot" w:pos="5030"/>
        </w:tabs>
        <w:rPr>
          <w:rFonts w:eastAsiaTheme="minorEastAsia"/>
          <w:noProof/>
          <w:sz w:val="22"/>
          <w:lang w:val="en-US" w:eastAsia="en-US" w:bidi="ar-SA"/>
        </w:rPr>
      </w:pPr>
      <w:hyperlink w:anchor="_Toc23318695" w:history="1">
        <w:r w:rsidR="00F01498" w:rsidRPr="00100464">
          <w:rPr>
            <w:rStyle w:val="Hyperlink"/>
            <w:noProof/>
          </w:rPr>
          <w:t>Segurança de Dados</w:t>
        </w:r>
        <w:r w:rsidR="00F01498">
          <w:rPr>
            <w:noProof/>
            <w:webHidden/>
          </w:rPr>
          <w:tab/>
        </w:r>
        <w:r w:rsidR="00F01498">
          <w:rPr>
            <w:noProof/>
            <w:webHidden/>
          </w:rPr>
          <w:fldChar w:fldCharType="begin"/>
        </w:r>
        <w:r w:rsidR="00F01498">
          <w:rPr>
            <w:noProof/>
            <w:webHidden/>
          </w:rPr>
          <w:instrText xml:space="preserve"> PAGEREF _Toc23318695 \h </w:instrText>
        </w:r>
        <w:r w:rsidR="00F01498">
          <w:rPr>
            <w:noProof/>
            <w:webHidden/>
          </w:rPr>
        </w:r>
        <w:r w:rsidR="00F01498">
          <w:rPr>
            <w:noProof/>
            <w:webHidden/>
          </w:rPr>
          <w:fldChar w:fldCharType="separate"/>
        </w:r>
        <w:r w:rsidR="00F01498">
          <w:rPr>
            <w:noProof/>
            <w:webHidden/>
          </w:rPr>
          <w:t>10</w:t>
        </w:r>
        <w:r w:rsidR="00F01498">
          <w:rPr>
            <w:noProof/>
            <w:webHidden/>
          </w:rPr>
          <w:fldChar w:fldCharType="end"/>
        </w:r>
      </w:hyperlink>
    </w:p>
    <w:p w14:paraId="3BF9DEF8" w14:textId="53D4A7AA" w:rsidR="00F01498" w:rsidRDefault="00DA22FF">
      <w:pPr>
        <w:pStyle w:val="TOC5"/>
        <w:tabs>
          <w:tab w:val="right" w:leader="dot" w:pos="5030"/>
        </w:tabs>
        <w:rPr>
          <w:rFonts w:eastAsiaTheme="minorEastAsia"/>
          <w:noProof/>
          <w:sz w:val="22"/>
          <w:lang w:val="en-US" w:eastAsia="en-US" w:bidi="ar-SA"/>
        </w:rPr>
      </w:pPr>
      <w:hyperlink w:anchor="_Toc23318696" w:history="1">
        <w:r w:rsidR="00F01498" w:rsidRPr="00100464">
          <w:rPr>
            <w:rStyle w:val="Hyperlink"/>
            <w:noProof/>
          </w:rPr>
          <w:t>Notificação de Incidentes de Segurança</w:t>
        </w:r>
        <w:r w:rsidR="00F01498">
          <w:rPr>
            <w:noProof/>
            <w:webHidden/>
          </w:rPr>
          <w:tab/>
        </w:r>
        <w:r w:rsidR="00F01498">
          <w:rPr>
            <w:noProof/>
            <w:webHidden/>
          </w:rPr>
          <w:fldChar w:fldCharType="begin"/>
        </w:r>
        <w:r w:rsidR="00F01498">
          <w:rPr>
            <w:noProof/>
            <w:webHidden/>
          </w:rPr>
          <w:instrText xml:space="preserve"> PAGEREF _Toc23318696 \h </w:instrText>
        </w:r>
        <w:r w:rsidR="00F01498">
          <w:rPr>
            <w:noProof/>
            <w:webHidden/>
          </w:rPr>
        </w:r>
        <w:r w:rsidR="00F01498">
          <w:rPr>
            <w:noProof/>
            <w:webHidden/>
          </w:rPr>
          <w:fldChar w:fldCharType="separate"/>
        </w:r>
        <w:r w:rsidR="00F01498">
          <w:rPr>
            <w:noProof/>
            <w:webHidden/>
          </w:rPr>
          <w:t>11</w:t>
        </w:r>
        <w:r w:rsidR="00F01498">
          <w:rPr>
            <w:noProof/>
            <w:webHidden/>
          </w:rPr>
          <w:fldChar w:fldCharType="end"/>
        </w:r>
      </w:hyperlink>
    </w:p>
    <w:p w14:paraId="7BEBA343" w14:textId="2C7A37CD" w:rsidR="00F01498" w:rsidRDefault="00DA22FF">
      <w:pPr>
        <w:pStyle w:val="TOC5"/>
        <w:tabs>
          <w:tab w:val="right" w:leader="dot" w:pos="5030"/>
        </w:tabs>
        <w:rPr>
          <w:rFonts w:eastAsiaTheme="minorEastAsia"/>
          <w:noProof/>
          <w:sz w:val="22"/>
          <w:lang w:val="en-US" w:eastAsia="en-US" w:bidi="ar-SA"/>
        </w:rPr>
      </w:pPr>
      <w:hyperlink w:anchor="_Toc23318697" w:history="1">
        <w:r w:rsidR="00F01498" w:rsidRPr="00100464">
          <w:rPr>
            <w:rStyle w:val="Hyperlink"/>
            <w:noProof/>
          </w:rPr>
          <w:t>Localização e Transferência de Dados</w:t>
        </w:r>
        <w:r w:rsidR="00F01498">
          <w:rPr>
            <w:noProof/>
            <w:webHidden/>
          </w:rPr>
          <w:tab/>
        </w:r>
        <w:r w:rsidR="00F01498">
          <w:rPr>
            <w:noProof/>
            <w:webHidden/>
          </w:rPr>
          <w:fldChar w:fldCharType="begin"/>
        </w:r>
        <w:r w:rsidR="00F01498">
          <w:rPr>
            <w:noProof/>
            <w:webHidden/>
          </w:rPr>
          <w:instrText xml:space="preserve"> PAGEREF _Toc23318697 \h </w:instrText>
        </w:r>
        <w:r w:rsidR="00F01498">
          <w:rPr>
            <w:noProof/>
            <w:webHidden/>
          </w:rPr>
        </w:r>
        <w:r w:rsidR="00F01498">
          <w:rPr>
            <w:noProof/>
            <w:webHidden/>
          </w:rPr>
          <w:fldChar w:fldCharType="separate"/>
        </w:r>
        <w:r w:rsidR="00F01498">
          <w:rPr>
            <w:noProof/>
            <w:webHidden/>
          </w:rPr>
          <w:t>12</w:t>
        </w:r>
        <w:r w:rsidR="00F01498">
          <w:rPr>
            <w:noProof/>
            <w:webHidden/>
          </w:rPr>
          <w:fldChar w:fldCharType="end"/>
        </w:r>
      </w:hyperlink>
    </w:p>
    <w:p w14:paraId="19E33302" w14:textId="447FC796" w:rsidR="00F01498" w:rsidRDefault="00DA22FF">
      <w:pPr>
        <w:pStyle w:val="TOC5"/>
        <w:tabs>
          <w:tab w:val="right" w:leader="dot" w:pos="5030"/>
        </w:tabs>
        <w:rPr>
          <w:rFonts w:eastAsiaTheme="minorEastAsia"/>
          <w:noProof/>
          <w:sz w:val="22"/>
          <w:lang w:val="en-US" w:eastAsia="en-US" w:bidi="ar-SA"/>
        </w:rPr>
      </w:pPr>
      <w:hyperlink w:anchor="_Toc23318698" w:history="1">
        <w:r w:rsidR="00F01498" w:rsidRPr="00100464">
          <w:rPr>
            <w:rStyle w:val="Hyperlink"/>
            <w:noProof/>
          </w:rPr>
          <w:t>Retenção e Exclusão de Dados</w:t>
        </w:r>
        <w:r w:rsidR="00F01498">
          <w:rPr>
            <w:noProof/>
            <w:webHidden/>
          </w:rPr>
          <w:tab/>
        </w:r>
        <w:r w:rsidR="00F01498">
          <w:rPr>
            <w:noProof/>
            <w:webHidden/>
          </w:rPr>
          <w:fldChar w:fldCharType="begin"/>
        </w:r>
        <w:r w:rsidR="00F01498">
          <w:rPr>
            <w:noProof/>
            <w:webHidden/>
          </w:rPr>
          <w:instrText xml:space="preserve"> PAGEREF _Toc23318698 \h </w:instrText>
        </w:r>
        <w:r w:rsidR="00F01498">
          <w:rPr>
            <w:noProof/>
            <w:webHidden/>
          </w:rPr>
        </w:r>
        <w:r w:rsidR="00F01498">
          <w:rPr>
            <w:noProof/>
            <w:webHidden/>
          </w:rPr>
          <w:fldChar w:fldCharType="separate"/>
        </w:r>
        <w:r w:rsidR="00F01498">
          <w:rPr>
            <w:noProof/>
            <w:webHidden/>
          </w:rPr>
          <w:t>13</w:t>
        </w:r>
        <w:r w:rsidR="00F01498">
          <w:rPr>
            <w:noProof/>
            <w:webHidden/>
          </w:rPr>
          <w:fldChar w:fldCharType="end"/>
        </w:r>
      </w:hyperlink>
    </w:p>
    <w:p w14:paraId="3C289C55" w14:textId="479B9DFA" w:rsidR="00F01498" w:rsidRDefault="00DA22FF">
      <w:pPr>
        <w:pStyle w:val="TOC5"/>
        <w:tabs>
          <w:tab w:val="right" w:leader="dot" w:pos="5030"/>
        </w:tabs>
        <w:rPr>
          <w:rFonts w:eastAsiaTheme="minorEastAsia"/>
          <w:noProof/>
          <w:sz w:val="22"/>
          <w:lang w:val="en-US" w:eastAsia="en-US" w:bidi="ar-SA"/>
        </w:rPr>
      </w:pPr>
      <w:hyperlink w:anchor="_Toc23318699" w:history="1">
        <w:r w:rsidR="00F01498" w:rsidRPr="00100464">
          <w:rPr>
            <w:rStyle w:val="Hyperlink"/>
            <w:noProof/>
          </w:rPr>
          <w:t>Compromisso de Confidencialidade do Processador</w:t>
        </w:r>
        <w:r w:rsidR="00F01498">
          <w:rPr>
            <w:noProof/>
            <w:webHidden/>
          </w:rPr>
          <w:tab/>
        </w:r>
        <w:r w:rsidR="00F01498">
          <w:rPr>
            <w:noProof/>
            <w:webHidden/>
          </w:rPr>
          <w:fldChar w:fldCharType="begin"/>
        </w:r>
        <w:r w:rsidR="00F01498">
          <w:rPr>
            <w:noProof/>
            <w:webHidden/>
          </w:rPr>
          <w:instrText xml:space="preserve"> PAGEREF _Toc23318699 \h </w:instrText>
        </w:r>
        <w:r w:rsidR="00F01498">
          <w:rPr>
            <w:noProof/>
            <w:webHidden/>
          </w:rPr>
        </w:r>
        <w:r w:rsidR="00F01498">
          <w:rPr>
            <w:noProof/>
            <w:webHidden/>
          </w:rPr>
          <w:fldChar w:fldCharType="separate"/>
        </w:r>
        <w:r w:rsidR="00F01498">
          <w:rPr>
            <w:noProof/>
            <w:webHidden/>
          </w:rPr>
          <w:t>13</w:t>
        </w:r>
        <w:r w:rsidR="00F01498">
          <w:rPr>
            <w:noProof/>
            <w:webHidden/>
          </w:rPr>
          <w:fldChar w:fldCharType="end"/>
        </w:r>
      </w:hyperlink>
    </w:p>
    <w:p w14:paraId="7D024317" w14:textId="0F49FBA1" w:rsidR="00F01498" w:rsidRDefault="00DA22FF">
      <w:pPr>
        <w:pStyle w:val="TOC5"/>
        <w:tabs>
          <w:tab w:val="right" w:leader="dot" w:pos="5030"/>
        </w:tabs>
        <w:rPr>
          <w:rFonts w:eastAsiaTheme="minorEastAsia"/>
          <w:noProof/>
          <w:sz w:val="22"/>
          <w:lang w:val="en-US" w:eastAsia="en-US" w:bidi="ar-SA"/>
        </w:rPr>
      </w:pPr>
      <w:hyperlink w:anchor="_Toc23318700" w:history="1">
        <w:r w:rsidR="00F01498" w:rsidRPr="00100464">
          <w:rPr>
            <w:rStyle w:val="Hyperlink"/>
            <w:noProof/>
          </w:rPr>
          <w:t>Notificações e Controles sobre o uso de Subprocessadores</w:t>
        </w:r>
        <w:r w:rsidR="00F01498">
          <w:rPr>
            <w:noProof/>
            <w:webHidden/>
          </w:rPr>
          <w:tab/>
        </w:r>
        <w:r w:rsidR="00F01498">
          <w:rPr>
            <w:noProof/>
            <w:webHidden/>
          </w:rPr>
          <w:fldChar w:fldCharType="begin"/>
        </w:r>
        <w:r w:rsidR="00F01498">
          <w:rPr>
            <w:noProof/>
            <w:webHidden/>
          </w:rPr>
          <w:instrText xml:space="preserve"> PAGEREF _Toc23318700 \h </w:instrText>
        </w:r>
        <w:r w:rsidR="00F01498">
          <w:rPr>
            <w:noProof/>
            <w:webHidden/>
          </w:rPr>
        </w:r>
        <w:r w:rsidR="00F01498">
          <w:rPr>
            <w:noProof/>
            <w:webHidden/>
          </w:rPr>
          <w:fldChar w:fldCharType="separate"/>
        </w:r>
        <w:r w:rsidR="00F01498">
          <w:rPr>
            <w:noProof/>
            <w:webHidden/>
          </w:rPr>
          <w:t>13</w:t>
        </w:r>
        <w:r w:rsidR="00F01498">
          <w:rPr>
            <w:noProof/>
            <w:webHidden/>
          </w:rPr>
          <w:fldChar w:fldCharType="end"/>
        </w:r>
      </w:hyperlink>
    </w:p>
    <w:p w14:paraId="5AD4BDDE" w14:textId="694270D9" w:rsidR="00F01498" w:rsidRDefault="00DA22FF">
      <w:pPr>
        <w:pStyle w:val="TOC5"/>
        <w:tabs>
          <w:tab w:val="right" w:leader="dot" w:pos="5030"/>
        </w:tabs>
        <w:rPr>
          <w:rFonts w:eastAsiaTheme="minorEastAsia"/>
          <w:noProof/>
          <w:sz w:val="22"/>
          <w:lang w:val="en-US" w:eastAsia="en-US" w:bidi="ar-SA"/>
        </w:rPr>
      </w:pPr>
      <w:hyperlink w:anchor="_Toc23318701" w:history="1">
        <w:r w:rsidR="00F01498" w:rsidRPr="00100464">
          <w:rPr>
            <w:rStyle w:val="Hyperlink"/>
            <w:noProof/>
          </w:rPr>
          <w:t>Instituições Educacionais</w:t>
        </w:r>
        <w:r w:rsidR="00F01498">
          <w:rPr>
            <w:noProof/>
            <w:webHidden/>
          </w:rPr>
          <w:tab/>
        </w:r>
        <w:r w:rsidR="00F01498">
          <w:rPr>
            <w:noProof/>
            <w:webHidden/>
          </w:rPr>
          <w:fldChar w:fldCharType="begin"/>
        </w:r>
        <w:r w:rsidR="00F01498">
          <w:rPr>
            <w:noProof/>
            <w:webHidden/>
          </w:rPr>
          <w:instrText xml:space="preserve"> PAGEREF _Toc23318701 \h </w:instrText>
        </w:r>
        <w:r w:rsidR="00F01498">
          <w:rPr>
            <w:noProof/>
            <w:webHidden/>
          </w:rPr>
        </w:r>
        <w:r w:rsidR="00F01498">
          <w:rPr>
            <w:noProof/>
            <w:webHidden/>
          </w:rPr>
          <w:fldChar w:fldCharType="separate"/>
        </w:r>
        <w:r w:rsidR="00F01498">
          <w:rPr>
            <w:noProof/>
            <w:webHidden/>
          </w:rPr>
          <w:t>13</w:t>
        </w:r>
        <w:r w:rsidR="00F01498">
          <w:rPr>
            <w:noProof/>
            <w:webHidden/>
          </w:rPr>
          <w:fldChar w:fldCharType="end"/>
        </w:r>
      </w:hyperlink>
    </w:p>
    <w:p w14:paraId="2E84D8DF" w14:textId="497FBAFD" w:rsidR="00F01498" w:rsidRDefault="00DA22FF">
      <w:pPr>
        <w:pStyle w:val="TOC5"/>
        <w:tabs>
          <w:tab w:val="right" w:leader="dot" w:pos="5030"/>
        </w:tabs>
        <w:rPr>
          <w:rFonts w:eastAsiaTheme="minorEastAsia"/>
          <w:noProof/>
          <w:sz w:val="22"/>
          <w:lang w:val="en-US" w:eastAsia="en-US" w:bidi="ar-SA"/>
        </w:rPr>
      </w:pPr>
      <w:hyperlink w:anchor="_Toc23318702" w:history="1">
        <w:r w:rsidR="00F01498" w:rsidRPr="00100464">
          <w:rPr>
            <w:rStyle w:val="Hyperlink"/>
            <w:noProof/>
          </w:rPr>
          <w:t>Contrato do Cliente do CJIS</w:t>
        </w:r>
        <w:r w:rsidR="00F01498">
          <w:rPr>
            <w:noProof/>
            <w:webHidden/>
          </w:rPr>
          <w:tab/>
        </w:r>
        <w:r w:rsidR="00F01498">
          <w:rPr>
            <w:noProof/>
            <w:webHidden/>
          </w:rPr>
          <w:fldChar w:fldCharType="begin"/>
        </w:r>
        <w:r w:rsidR="00F01498">
          <w:rPr>
            <w:noProof/>
            <w:webHidden/>
          </w:rPr>
          <w:instrText xml:space="preserve"> PAGEREF _Toc23318702 \h </w:instrText>
        </w:r>
        <w:r w:rsidR="00F01498">
          <w:rPr>
            <w:noProof/>
            <w:webHidden/>
          </w:rPr>
        </w:r>
        <w:r w:rsidR="00F01498">
          <w:rPr>
            <w:noProof/>
            <w:webHidden/>
          </w:rPr>
          <w:fldChar w:fldCharType="separate"/>
        </w:r>
        <w:r w:rsidR="00F01498">
          <w:rPr>
            <w:noProof/>
            <w:webHidden/>
          </w:rPr>
          <w:t>14</w:t>
        </w:r>
        <w:r w:rsidR="00F01498">
          <w:rPr>
            <w:noProof/>
            <w:webHidden/>
          </w:rPr>
          <w:fldChar w:fldCharType="end"/>
        </w:r>
      </w:hyperlink>
    </w:p>
    <w:p w14:paraId="3980BA14" w14:textId="32CCDE76" w:rsidR="00F01498" w:rsidRDefault="00DA22FF">
      <w:pPr>
        <w:pStyle w:val="TOC5"/>
        <w:tabs>
          <w:tab w:val="right" w:leader="dot" w:pos="5030"/>
        </w:tabs>
        <w:rPr>
          <w:rFonts w:eastAsiaTheme="minorEastAsia"/>
          <w:noProof/>
          <w:sz w:val="22"/>
          <w:lang w:val="en-US" w:eastAsia="en-US" w:bidi="ar-SA"/>
        </w:rPr>
      </w:pPr>
      <w:hyperlink w:anchor="_Toc23318703" w:history="1">
        <w:r w:rsidR="00F01498" w:rsidRPr="00100464">
          <w:rPr>
            <w:rStyle w:val="Hyperlink"/>
            <w:noProof/>
          </w:rPr>
          <w:t>Parceiro Comercial HIPPA</w:t>
        </w:r>
        <w:r w:rsidR="00F01498">
          <w:rPr>
            <w:noProof/>
            <w:webHidden/>
          </w:rPr>
          <w:tab/>
        </w:r>
        <w:r w:rsidR="00F01498">
          <w:rPr>
            <w:noProof/>
            <w:webHidden/>
          </w:rPr>
          <w:fldChar w:fldCharType="begin"/>
        </w:r>
        <w:r w:rsidR="00F01498">
          <w:rPr>
            <w:noProof/>
            <w:webHidden/>
          </w:rPr>
          <w:instrText xml:space="preserve"> PAGEREF _Toc23318703 \h </w:instrText>
        </w:r>
        <w:r w:rsidR="00F01498">
          <w:rPr>
            <w:noProof/>
            <w:webHidden/>
          </w:rPr>
        </w:r>
        <w:r w:rsidR="00F01498">
          <w:rPr>
            <w:noProof/>
            <w:webHidden/>
          </w:rPr>
          <w:fldChar w:fldCharType="separate"/>
        </w:r>
        <w:r w:rsidR="00F01498">
          <w:rPr>
            <w:noProof/>
            <w:webHidden/>
          </w:rPr>
          <w:t>14</w:t>
        </w:r>
        <w:r w:rsidR="00F01498">
          <w:rPr>
            <w:noProof/>
            <w:webHidden/>
          </w:rPr>
          <w:fldChar w:fldCharType="end"/>
        </w:r>
      </w:hyperlink>
    </w:p>
    <w:p w14:paraId="1A6F6DA8" w14:textId="2F782767" w:rsidR="00F01498" w:rsidRDefault="00DA22FF">
      <w:pPr>
        <w:pStyle w:val="TOC5"/>
        <w:tabs>
          <w:tab w:val="right" w:leader="dot" w:pos="5030"/>
        </w:tabs>
        <w:rPr>
          <w:rFonts w:eastAsiaTheme="minorEastAsia"/>
          <w:noProof/>
          <w:sz w:val="22"/>
          <w:lang w:val="en-US" w:eastAsia="en-US" w:bidi="ar-SA"/>
        </w:rPr>
      </w:pPr>
      <w:hyperlink w:anchor="_Toc23318704" w:history="1">
        <w:r w:rsidR="00F01498" w:rsidRPr="00100464">
          <w:rPr>
            <w:rStyle w:val="Hyperlink"/>
            <w:noProof/>
          </w:rPr>
          <w:t>Como Entrar em Contato com a Microsoft</w:t>
        </w:r>
        <w:r w:rsidR="00F01498">
          <w:rPr>
            <w:noProof/>
            <w:webHidden/>
          </w:rPr>
          <w:tab/>
        </w:r>
        <w:r w:rsidR="00F01498">
          <w:rPr>
            <w:noProof/>
            <w:webHidden/>
          </w:rPr>
          <w:fldChar w:fldCharType="begin"/>
        </w:r>
        <w:r w:rsidR="00F01498">
          <w:rPr>
            <w:noProof/>
            <w:webHidden/>
          </w:rPr>
          <w:instrText xml:space="preserve"> PAGEREF _Toc23318704 \h </w:instrText>
        </w:r>
        <w:r w:rsidR="00F01498">
          <w:rPr>
            <w:noProof/>
            <w:webHidden/>
          </w:rPr>
        </w:r>
        <w:r w:rsidR="00F01498">
          <w:rPr>
            <w:noProof/>
            <w:webHidden/>
          </w:rPr>
          <w:fldChar w:fldCharType="separate"/>
        </w:r>
        <w:r w:rsidR="00F01498">
          <w:rPr>
            <w:noProof/>
            <w:webHidden/>
          </w:rPr>
          <w:t>14</w:t>
        </w:r>
        <w:r w:rsidR="00F01498">
          <w:rPr>
            <w:noProof/>
            <w:webHidden/>
          </w:rPr>
          <w:fldChar w:fldCharType="end"/>
        </w:r>
      </w:hyperlink>
    </w:p>
    <w:p w14:paraId="3FCE7815" w14:textId="55643FBC" w:rsidR="00F01498" w:rsidRDefault="00DA22FF">
      <w:pPr>
        <w:pStyle w:val="TOC1"/>
        <w:tabs>
          <w:tab w:val="right" w:leader="dot" w:pos="5030"/>
        </w:tabs>
        <w:rPr>
          <w:rFonts w:eastAsiaTheme="minorEastAsia"/>
          <w:b w:val="0"/>
          <w:caps w:val="0"/>
          <w:noProof/>
          <w:sz w:val="22"/>
          <w:lang w:val="en-US" w:eastAsia="en-US" w:bidi="ar-SA"/>
        </w:rPr>
      </w:pPr>
      <w:hyperlink w:anchor="_Toc23318705" w:history="1">
        <w:r w:rsidR="00F01498" w:rsidRPr="00100464">
          <w:rPr>
            <w:rStyle w:val="Hyperlink"/>
            <w:noProof/>
          </w:rPr>
          <w:t>Apêndice A – Principais Serviços Online</w:t>
        </w:r>
        <w:r w:rsidR="00F01498">
          <w:rPr>
            <w:noProof/>
            <w:webHidden/>
          </w:rPr>
          <w:tab/>
        </w:r>
        <w:r w:rsidR="00F01498">
          <w:rPr>
            <w:noProof/>
            <w:webHidden/>
          </w:rPr>
          <w:fldChar w:fldCharType="begin"/>
        </w:r>
        <w:r w:rsidR="00F01498">
          <w:rPr>
            <w:noProof/>
            <w:webHidden/>
          </w:rPr>
          <w:instrText xml:space="preserve"> PAGEREF _Toc23318705 \h </w:instrText>
        </w:r>
        <w:r w:rsidR="00F01498">
          <w:rPr>
            <w:noProof/>
            <w:webHidden/>
          </w:rPr>
        </w:r>
        <w:r w:rsidR="00F01498">
          <w:rPr>
            <w:noProof/>
            <w:webHidden/>
          </w:rPr>
          <w:fldChar w:fldCharType="separate"/>
        </w:r>
        <w:r w:rsidR="00F01498">
          <w:rPr>
            <w:noProof/>
            <w:webHidden/>
          </w:rPr>
          <w:t>15</w:t>
        </w:r>
        <w:r w:rsidR="00F01498">
          <w:rPr>
            <w:noProof/>
            <w:webHidden/>
          </w:rPr>
          <w:fldChar w:fldCharType="end"/>
        </w:r>
      </w:hyperlink>
    </w:p>
    <w:p w14:paraId="6EE1A45A" w14:textId="524A3D5D" w:rsidR="00F01498" w:rsidRDefault="00DA22FF">
      <w:pPr>
        <w:pStyle w:val="TOC1"/>
        <w:tabs>
          <w:tab w:val="right" w:leader="dot" w:pos="5030"/>
        </w:tabs>
        <w:rPr>
          <w:rFonts w:eastAsiaTheme="minorEastAsia"/>
          <w:b w:val="0"/>
          <w:caps w:val="0"/>
          <w:noProof/>
          <w:sz w:val="22"/>
          <w:lang w:val="en-US" w:eastAsia="en-US" w:bidi="ar-SA"/>
        </w:rPr>
      </w:pPr>
      <w:hyperlink w:anchor="_Toc23318706" w:history="1">
        <w:r w:rsidR="00F01498" w:rsidRPr="00100464">
          <w:rPr>
            <w:rStyle w:val="Hyperlink"/>
            <w:noProof/>
          </w:rPr>
          <w:t>Apêndice B – Medidas de Segurança</w:t>
        </w:r>
        <w:r w:rsidR="00F01498">
          <w:rPr>
            <w:noProof/>
            <w:webHidden/>
          </w:rPr>
          <w:tab/>
        </w:r>
        <w:r w:rsidR="00F01498">
          <w:rPr>
            <w:noProof/>
            <w:webHidden/>
          </w:rPr>
          <w:fldChar w:fldCharType="begin"/>
        </w:r>
        <w:r w:rsidR="00F01498">
          <w:rPr>
            <w:noProof/>
            <w:webHidden/>
          </w:rPr>
          <w:instrText xml:space="preserve"> PAGEREF _Toc23318706 \h </w:instrText>
        </w:r>
        <w:r w:rsidR="00F01498">
          <w:rPr>
            <w:noProof/>
            <w:webHidden/>
          </w:rPr>
        </w:r>
        <w:r w:rsidR="00F01498">
          <w:rPr>
            <w:noProof/>
            <w:webHidden/>
          </w:rPr>
          <w:fldChar w:fldCharType="separate"/>
        </w:r>
        <w:r w:rsidR="00F01498">
          <w:rPr>
            <w:noProof/>
            <w:webHidden/>
          </w:rPr>
          <w:t>15</w:t>
        </w:r>
        <w:r w:rsidR="00F01498">
          <w:rPr>
            <w:noProof/>
            <w:webHidden/>
          </w:rPr>
          <w:fldChar w:fldCharType="end"/>
        </w:r>
      </w:hyperlink>
    </w:p>
    <w:p w14:paraId="616B1205" w14:textId="2558A36A" w:rsidR="00F01498" w:rsidRDefault="00DA22FF">
      <w:pPr>
        <w:pStyle w:val="TOC1"/>
        <w:tabs>
          <w:tab w:val="right" w:leader="dot" w:pos="5030"/>
        </w:tabs>
        <w:rPr>
          <w:rFonts w:eastAsiaTheme="minorEastAsia"/>
          <w:b w:val="0"/>
          <w:caps w:val="0"/>
          <w:noProof/>
          <w:sz w:val="22"/>
          <w:lang w:val="en-US" w:eastAsia="en-US" w:bidi="ar-SA"/>
        </w:rPr>
      </w:pPr>
      <w:hyperlink w:anchor="_Toc23318707" w:history="1">
        <w:r w:rsidR="00F01498" w:rsidRPr="00100464">
          <w:rPr>
            <w:rStyle w:val="Hyperlink"/>
            <w:noProof/>
          </w:rPr>
          <w:t>Termos Específicos dos Serviços Online</w:t>
        </w:r>
        <w:r w:rsidR="00F01498">
          <w:rPr>
            <w:noProof/>
            <w:webHidden/>
          </w:rPr>
          <w:tab/>
        </w:r>
        <w:r w:rsidR="00F01498">
          <w:rPr>
            <w:noProof/>
            <w:webHidden/>
          </w:rPr>
          <w:fldChar w:fldCharType="begin"/>
        </w:r>
        <w:r w:rsidR="00F01498">
          <w:rPr>
            <w:noProof/>
            <w:webHidden/>
          </w:rPr>
          <w:instrText xml:space="preserve"> PAGEREF _Toc23318707 \h </w:instrText>
        </w:r>
        <w:r w:rsidR="00F01498">
          <w:rPr>
            <w:noProof/>
            <w:webHidden/>
          </w:rPr>
        </w:r>
        <w:r w:rsidR="00F01498">
          <w:rPr>
            <w:noProof/>
            <w:webHidden/>
          </w:rPr>
          <w:fldChar w:fldCharType="separate"/>
        </w:r>
        <w:r w:rsidR="00F01498">
          <w:rPr>
            <w:noProof/>
            <w:webHidden/>
          </w:rPr>
          <w:t>18</w:t>
        </w:r>
        <w:r w:rsidR="00F01498">
          <w:rPr>
            <w:noProof/>
            <w:webHidden/>
          </w:rPr>
          <w:fldChar w:fldCharType="end"/>
        </w:r>
      </w:hyperlink>
    </w:p>
    <w:p w14:paraId="639F376F" w14:textId="0EA53524" w:rsidR="00F01498" w:rsidRDefault="00DA22FF">
      <w:pPr>
        <w:pStyle w:val="TOC2"/>
        <w:tabs>
          <w:tab w:val="right" w:leader="dot" w:pos="5030"/>
        </w:tabs>
        <w:rPr>
          <w:rFonts w:eastAsiaTheme="minorEastAsia"/>
          <w:b w:val="0"/>
          <w:smallCaps w:val="0"/>
          <w:noProof/>
          <w:sz w:val="22"/>
          <w:lang w:val="en-US" w:eastAsia="en-US" w:bidi="ar-SA"/>
        </w:rPr>
      </w:pPr>
      <w:hyperlink w:anchor="_Toc23318708" w:history="1">
        <w:r w:rsidR="00F01498" w:rsidRPr="00100464">
          <w:rPr>
            <w:rStyle w:val="Hyperlink"/>
            <w:noProof/>
          </w:rPr>
          <w:t>Serviços do Microsoft Azure</w:t>
        </w:r>
        <w:r w:rsidR="00F01498">
          <w:rPr>
            <w:noProof/>
            <w:webHidden/>
          </w:rPr>
          <w:tab/>
        </w:r>
        <w:r w:rsidR="00F01498">
          <w:rPr>
            <w:noProof/>
            <w:webHidden/>
          </w:rPr>
          <w:fldChar w:fldCharType="begin"/>
        </w:r>
        <w:r w:rsidR="00F01498">
          <w:rPr>
            <w:noProof/>
            <w:webHidden/>
          </w:rPr>
          <w:instrText xml:space="preserve"> PAGEREF _Toc23318708 \h </w:instrText>
        </w:r>
        <w:r w:rsidR="00F01498">
          <w:rPr>
            <w:noProof/>
            <w:webHidden/>
          </w:rPr>
        </w:r>
        <w:r w:rsidR="00F01498">
          <w:rPr>
            <w:noProof/>
            <w:webHidden/>
          </w:rPr>
          <w:fldChar w:fldCharType="separate"/>
        </w:r>
        <w:r w:rsidR="00F01498">
          <w:rPr>
            <w:noProof/>
            <w:webHidden/>
          </w:rPr>
          <w:t>18</w:t>
        </w:r>
        <w:r w:rsidR="00F01498">
          <w:rPr>
            <w:noProof/>
            <w:webHidden/>
          </w:rPr>
          <w:fldChar w:fldCharType="end"/>
        </w:r>
      </w:hyperlink>
    </w:p>
    <w:p w14:paraId="6E1E938F" w14:textId="3DD9EC0B" w:rsidR="00F01498" w:rsidRDefault="00DA22FF">
      <w:pPr>
        <w:pStyle w:val="TOC4"/>
        <w:rPr>
          <w:rFonts w:eastAsiaTheme="minorEastAsia"/>
          <w:smallCaps w:val="0"/>
          <w:noProof/>
          <w:sz w:val="22"/>
          <w:lang w:val="en-US" w:eastAsia="en-US" w:bidi="ar-SA"/>
        </w:rPr>
      </w:pPr>
      <w:hyperlink w:anchor="_Toc23318709" w:history="1">
        <w:r w:rsidR="00F01498" w:rsidRPr="00100464">
          <w:rPr>
            <w:rStyle w:val="Hyperlink"/>
            <w:noProof/>
          </w:rPr>
          <w:t>Azure DevTest Labs</w:t>
        </w:r>
        <w:r w:rsidR="00F01498">
          <w:rPr>
            <w:noProof/>
            <w:webHidden/>
          </w:rPr>
          <w:tab/>
        </w:r>
        <w:r w:rsidR="00F01498">
          <w:rPr>
            <w:noProof/>
            <w:webHidden/>
          </w:rPr>
          <w:fldChar w:fldCharType="begin"/>
        </w:r>
        <w:r w:rsidR="00F01498">
          <w:rPr>
            <w:noProof/>
            <w:webHidden/>
          </w:rPr>
          <w:instrText xml:space="preserve"> PAGEREF _Toc23318709 \h </w:instrText>
        </w:r>
        <w:r w:rsidR="00F01498">
          <w:rPr>
            <w:noProof/>
            <w:webHidden/>
          </w:rPr>
        </w:r>
        <w:r w:rsidR="00F01498">
          <w:rPr>
            <w:noProof/>
            <w:webHidden/>
          </w:rPr>
          <w:fldChar w:fldCharType="separate"/>
        </w:r>
        <w:r w:rsidR="00F01498">
          <w:rPr>
            <w:noProof/>
            <w:webHidden/>
          </w:rPr>
          <w:t>19</w:t>
        </w:r>
        <w:r w:rsidR="00F01498">
          <w:rPr>
            <w:noProof/>
            <w:webHidden/>
          </w:rPr>
          <w:fldChar w:fldCharType="end"/>
        </w:r>
      </w:hyperlink>
    </w:p>
    <w:p w14:paraId="260FC6EB" w14:textId="61A9A0D3" w:rsidR="00F01498" w:rsidRDefault="00DA22FF">
      <w:pPr>
        <w:pStyle w:val="TOC4"/>
        <w:rPr>
          <w:rFonts w:eastAsiaTheme="minorEastAsia"/>
          <w:smallCaps w:val="0"/>
          <w:noProof/>
          <w:sz w:val="22"/>
          <w:lang w:val="en-US" w:eastAsia="en-US" w:bidi="ar-SA"/>
        </w:rPr>
      </w:pPr>
      <w:hyperlink w:anchor="_Toc23318710" w:history="1">
        <w:r w:rsidR="00F01498" w:rsidRPr="00100464">
          <w:rPr>
            <w:rStyle w:val="Hyperlink"/>
            <w:noProof/>
          </w:rPr>
          <w:t>Serviços de Laboratório do Azure</w:t>
        </w:r>
        <w:r w:rsidR="00F01498">
          <w:rPr>
            <w:noProof/>
            <w:webHidden/>
          </w:rPr>
          <w:tab/>
        </w:r>
        <w:r w:rsidR="00F01498">
          <w:rPr>
            <w:noProof/>
            <w:webHidden/>
          </w:rPr>
          <w:fldChar w:fldCharType="begin"/>
        </w:r>
        <w:r w:rsidR="00F01498">
          <w:rPr>
            <w:noProof/>
            <w:webHidden/>
          </w:rPr>
          <w:instrText xml:space="preserve"> PAGEREF _Toc23318710 \h </w:instrText>
        </w:r>
        <w:r w:rsidR="00F01498">
          <w:rPr>
            <w:noProof/>
            <w:webHidden/>
          </w:rPr>
        </w:r>
        <w:r w:rsidR="00F01498">
          <w:rPr>
            <w:noProof/>
            <w:webHidden/>
          </w:rPr>
          <w:fldChar w:fldCharType="separate"/>
        </w:r>
        <w:r w:rsidR="00F01498">
          <w:rPr>
            <w:noProof/>
            <w:webHidden/>
          </w:rPr>
          <w:t>19</w:t>
        </w:r>
        <w:r w:rsidR="00F01498">
          <w:rPr>
            <w:noProof/>
            <w:webHidden/>
          </w:rPr>
          <w:fldChar w:fldCharType="end"/>
        </w:r>
      </w:hyperlink>
    </w:p>
    <w:p w14:paraId="464EE37D" w14:textId="4B60742A" w:rsidR="00F01498" w:rsidRDefault="00DA22FF">
      <w:pPr>
        <w:pStyle w:val="TOC4"/>
        <w:rPr>
          <w:rFonts w:eastAsiaTheme="minorEastAsia"/>
          <w:smallCaps w:val="0"/>
          <w:noProof/>
          <w:sz w:val="22"/>
          <w:lang w:val="en-US" w:eastAsia="en-US" w:bidi="ar-SA"/>
        </w:rPr>
      </w:pPr>
      <w:hyperlink w:anchor="_Toc23318711" w:history="1">
        <w:r w:rsidR="00F01498" w:rsidRPr="00100464">
          <w:rPr>
            <w:rStyle w:val="Hyperlink"/>
            <w:noProof/>
          </w:rPr>
          <w:t>Serviço de Aprendizado de Máquina Azure</w:t>
        </w:r>
        <w:r w:rsidR="00F01498">
          <w:rPr>
            <w:noProof/>
            <w:webHidden/>
          </w:rPr>
          <w:tab/>
        </w:r>
        <w:r w:rsidR="00F01498">
          <w:rPr>
            <w:noProof/>
            <w:webHidden/>
          </w:rPr>
          <w:fldChar w:fldCharType="begin"/>
        </w:r>
        <w:r w:rsidR="00F01498">
          <w:rPr>
            <w:noProof/>
            <w:webHidden/>
          </w:rPr>
          <w:instrText xml:space="preserve"> PAGEREF _Toc23318711 \h </w:instrText>
        </w:r>
        <w:r w:rsidR="00F01498">
          <w:rPr>
            <w:noProof/>
            <w:webHidden/>
          </w:rPr>
        </w:r>
        <w:r w:rsidR="00F01498">
          <w:rPr>
            <w:noProof/>
            <w:webHidden/>
          </w:rPr>
          <w:fldChar w:fldCharType="separate"/>
        </w:r>
        <w:r w:rsidR="00F01498">
          <w:rPr>
            <w:noProof/>
            <w:webHidden/>
          </w:rPr>
          <w:t>20</w:t>
        </w:r>
        <w:r w:rsidR="00F01498">
          <w:rPr>
            <w:noProof/>
            <w:webHidden/>
          </w:rPr>
          <w:fldChar w:fldCharType="end"/>
        </w:r>
      </w:hyperlink>
    </w:p>
    <w:p w14:paraId="5B79FC23" w14:textId="7042081A" w:rsidR="00F01498" w:rsidRDefault="00DA22FF">
      <w:pPr>
        <w:pStyle w:val="TOC4"/>
        <w:rPr>
          <w:rFonts w:eastAsiaTheme="minorEastAsia"/>
          <w:smallCaps w:val="0"/>
          <w:noProof/>
          <w:sz w:val="22"/>
          <w:lang w:val="en-US" w:eastAsia="en-US" w:bidi="ar-SA"/>
        </w:rPr>
      </w:pPr>
      <w:hyperlink w:anchor="_Toc23318712" w:history="1">
        <w:r w:rsidR="00F01498" w:rsidRPr="00100464">
          <w:rPr>
            <w:rStyle w:val="Hyperlink"/>
            <w:noProof/>
          </w:rPr>
          <w:t>Azure Mapas</w:t>
        </w:r>
        <w:r w:rsidR="00F01498">
          <w:rPr>
            <w:noProof/>
            <w:webHidden/>
          </w:rPr>
          <w:tab/>
        </w:r>
        <w:r w:rsidR="00F01498">
          <w:rPr>
            <w:noProof/>
            <w:webHidden/>
          </w:rPr>
          <w:fldChar w:fldCharType="begin"/>
        </w:r>
        <w:r w:rsidR="00F01498">
          <w:rPr>
            <w:noProof/>
            <w:webHidden/>
          </w:rPr>
          <w:instrText xml:space="preserve"> PAGEREF _Toc23318712 \h </w:instrText>
        </w:r>
        <w:r w:rsidR="00F01498">
          <w:rPr>
            <w:noProof/>
            <w:webHidden/>
          </w:rPr>
        </w:r>
        <w:r w:rsidR="00F01498">
          <w:rPr>
            <w:noProof/>
            <w:webHidden/>
          </w:rPr>
          <w:fldChar w:fldCharType="separate"/>
        </w:r>
        <w:r w:rsidR="00F01498">
          <w:rPr>
            <w:noProof/>
            <w:webHidden/>
          </w:rPr>
          <w:t>20</w:t>
        </w:r>
        <w:r w:rsidR="00F01498">
          <w:rPr>
            <w:noProof/>
            <w:webHidden/>
          </w:rPr>
          <w:fldChar w:fldCharType="end"/>
        </w:r>
      </w:hyperlink>
    </w:p>
    <w:p w14:paraId="71CAC0B9" w14:textId="11F6A2ED" w:rsidR="00F01498" w:rsidRDefault="00DA22FF">
      <w:pPr>
        <w:pStyle w:val="TOC4"/>
        <w:rPr>
          <w:rFonts w:eastAsiaTheme="minorEastAsia"/>
          <w:smallCaps w:val="0"/>
          <w:noProof/>
          <w:sz w:val="22"/>
          <w:lang w:val="en-US" w:eastAsia="en-US" w:bidi="ar-SA"/>
        </w:rPr>
      </w:pPr>
      <w:hyperlink w:anchor="_Toc23318713" w:history="1">
        <w:r w:rsidR="00F01498" w:rsidRPr="00100464">
          <w:rPr>
            <w:rStyle w:val="Hyperlink"/>
            <w:noProof/>
          </w:rPr>
          <w:t>Microsoft Azure Stack</w:t>
        </w:r>
        <w:r w:rsidR="00F01498">
          <w:rPr>
            <w:noProof/>
            <w:webHidden/>
          </w:rPr>
          <w:tab/>
        </w:r>
        <w:r w:rsidR="00F01498">
          <w:rPr>
            <w:noProof/>
            <w:webHidden/>
          </w:rPr>
          <w:fldChar w:fldCharType="begin"/>
        </w:r>
        <w:r w:rsidR="00F01498">
          <w:rPr>
            <w:noProof/>
            <w:webHidden/>
          </w:rPr>
          <w:instrText xml:space="preserve"> PAGEREF _Toc23318713 \h </w:instrText>
        </w:r>
        <w:r w:rsidR="00F01498">
          <w:rPr>
            <w:noProof/>
            <w:webHidden/>
          </w:rPr>
        </w:r>
        <w:r w:rsidR="00F01498">
          <w:rPr>
            <w:noProof/>
            <w:webHidden/>
          </w:rPr>
          <w:fldChar w:fldCharType="separate"/>
        </w:r>
        <w:r w:rsidR="00F01498">
          <w:rPr>
            <w:noProof/>
            <w:webHidden/>
          </w:rPr>
          <w:t>21</w:t>
        </w:r>
        <w:r w:rsidR="00F01498">
          <w:rPr>
            <w:noProof/>
            <w:webHidden/>
          </w:rPr>
          <w:fldChar w:fldCharType="end"/>
        </w:r>
      </w:hyperlink>
    </w:p>
    <w:p w14:paraId="0A507CA3" w14:textId="7174C07E" w:rsidR="00F01498" w:rsidRDefault="00DA22FF">
      <w:pPr>
        <w:pStyle w:val="TOC4"/>
        <w:rPr>
          <w:rFonts w:eastAsiaTheme="minorEastAsia"/>
          <w:smallCaps w:val="0"/>
          <w:noProof/>
          <w:sz w:val="22"/>
          <w:lang w:val="en-US" w:eastAsia="en-US" w:bidi="ar-SA"/>
        </w:rPr>
      </w:pPr>
      <w:hyperlink w:anchor="_Toc23318714" w:history="1">
        <w:r w:rsidR="00F01498" w:rsidRPr="00100464">
          <w:rPr>
            <w:rStyle w:val="Hyperlink"/>
            <w:noProof/>
          </w:rPr>
          <w:t>Serviços de Pesquisa do Bing</w:t>
        </w:r>
        <w:r w:rsidR="00F01498">
          <w:rPr>
            <w:noProof/>
            <w:webHidden/>
          </w:rPr>
          <w:tab/>
        </w:r>
        <w:r w:rsidR="00F01498">
          <w:rPr>
            <w:noProof/>
            <w:webHidden/>
          </w:rPr>
          <w:fldChar w:fldCharType="begin"/>
        </w:r>
        <w:r w:rsidR="00F01498">
          <w:rPr>
            <w:noProof/>
            <w:webHidden/>
          </w:rPr>
          <w:instrText xml:space="preserve"> PAGEREF _Toc23318714 \h </w:instrText>
        </w:r>
        <w:r w:rsidR="00F01498">
          <w:rPr>
            <w:noProof/>
            <w:webHidden/>
          </w:rPr>
        </w:r>
        <w:r w:rsidR="00F01498">
          <w:rPr>
            <w:noProof/>
            <w:webHidden/>
          </w:rPr>
          <w:fldChar w:fldCharType="separate"/>
        </w:r>
        <w:r w:rsidR="00F01498">
          <w:rPr>
            <w:noProof/>
            <w:webHidden/>
          </w:rPr>
          <w:t>21</w:t>
        </w:r>
        <w:r w:rsidR="00F01498">
          <w:rPr>
            <w:noProof/>
            <w:webHidden/>
          </w:rPr>
          <w:fldChar w:fldCharType="end"/>
        </w:r>
      </w:hyperlink>
    </w:p>
    <w:p w14:paraId="4CCA1D68" w14:textId="3501669A" w:rsidR="00F01498" w:rsidRDefault="00DA22FF">
      <w:pPr>
        <w:pStyle w:val="TOC4"/>
        <w:rPr>
          <w:rFonts w:eastAsiaTheme="minorEastAsia"/>
          <w:smallCaps w:val="0"/>
          <w:noProof/>
          <w:sz w:val="22"/>
          <w:lang w:val="en-US" w:eastAsia="en-US" w:bidi="ar-SA"/>
        </w:rPr>
      </w:pPr>
      <w:hyperlink w:anchor="_Toc23318715" w:history="1">
        <w:r w:rsidR="00F01498" w:rsidRPr="00100464">
          <w:rPr>
            <w:rStyle w:val="Hyperlink"/>
            <w:noProof/>
          </w:rPr>
          <w:t>Serviços Cognitivos</w:t>
        </w:r>
        <w:r w:rsidR="00F01498">
          <w:rPr>
            <w:noProof/>
            <w:webHidden/>
          </w:rPr>
          <w:tab/>
        </w:r>
        <w:r w:rsidR="00F01498">
          <w:rPr>
            <w:noProof/>
            <w:webHidden/>
          </w:rPr>
          <w:fldChar w:fldCharType="begin"/>
        </w:r>
        <w:r w:rsidR="00F01498">
          <w:rPr>
            <w:noProof/>
            <w:webHidden/>
          </w:rPr>
          <w:instrText xml:space="preserve"> PAGEREF _Toc23318715 \h </w:instrText>
        </w:r>
        <w:r w:rsidR="00F01498">
          <w:rPr>
            <w:noProof/>
            <w:webHidden/>
          </w:rPr>
        </w:r>
        <w:r w:rsidR="00F01498">
          <w:rPr>
            <w:noProof/>
            <w:webHidden/>
          </w:rPr>
          <w:fldChar w:fldCharType="separate"/>
        </w:r>
        <w:r w:rsidR="00F01498">
          <w:rPr>
            <w:noProof/>
            <w:webHidden/>
          </w:rPr>
          <w:t>22</w:t>
        </w:r>
        <w:r w:rsidR="00F01498">
          <w:rPr>
            <w:noProof/>
            <w:webHidden/>
          </w:rPr>
          <w:fldChar w:fldCharType="end"/>
        </w:r>
      </w:hyperlink>
    </w:p>
    <w:p w14:paraId="00D6EE5C" w14:textId="1F4725FF" w:rsidR="00F01498" w:rsidRDefault="00DA22FF">
      <w:pPr>
        <w:pStyle w:val="TOC4"/>
        <w:rPr>
          <w:rFonts w:eastAsiaTheme="minorEastAsia"/>
          <w:smallCaps w:val="0"/>
          <w:noProof/>
          <w:sz w:val="22"/>
          <w:lang w:val="en-US" w:eastAsia="en-US" w:bidi="ar-SA"/>
        </w:rPr>
      </w:pPr>
      <w:hyperlink w:anchor="_Toc23318716" w:history="1">
        <w:r w:rsidR="00F01498" w:rsidRPr="00100464">
          <w:rPr>
            <w:rStyle w:val="Hyperlink"/>
            <w:noProof/>
          </w:rPr>
          <w:t>Microsoft Genomics</w:t>
        </w:r>
        <w:r w:rsidR="00F01498">
          <w:rPr>
            <w:noProof/>
            <w:webHidden/>
          </w:rPr>
          <w:tab/>
        </w:r>
        <w:r w:rsidR="00F01498">
          <w:rPr>
            <w:noProof/>
            <w:webHidden/>
          </w:rPr>
          <w:fldChar w:fldCharType="begin"/>
        </w:r>
        <w:r w:rsidR="00F01498">
          <w:rPr>
            <w:noProof/>
            <w:webHidden/>
          </w:rPr>
          <w:instrText xml:space="preserve"> PAGEREF _Toc23318716 \h </w:instrText>
        </w:r>
        <w:r w:rsidR="00F01498">
          <w:rPr>
            <w:noProof/>
            <w:webHidden/>
          </w:rPr>
        </w:r>
        <w:r w:rsidR="00F01498">
          <w:rPr>
            <w:noProof/>
            <w:webHidden/>
          </w:rPr>
          <w:fldChar w:fldCharType="separate"/>
        </w:r>
        <w:r w:rsidR="00F01498">
          <w:rPr>
            <w:noProof/>
            <w:webHidden/>
          </w:rPr>
          <w:t>22</w:t>
        </w:r>
        <w:r w:rsidR="00F01498">
          <w:rPr>
            <w:noProof/>
            <w:webHidden/>
          </w:rPr>
          <w:fldChar w:fldCharType="end"/>
        </w:r>
      </w:hyperlink>
    </w:p>
    <w:p w14:paraId="5082EF27" w14:textId="7BA8CE0A" w:rsidR="00F01498" w:rsidRDefault="00DA22FF">
      <w:pPr>
        <w:pStyle w:val="TOC4"/>
        <w:rPr>
          <w:rFonts w:eastAsiaTheme="minorEastAsia"/>
          <w:smallCaps w:val="0"/>
          <w:noProof/>
          <w:sz w:val="22"/>
          <w:lang w:val="en-US" w:eastAsia="en-US" w:bidi="ar-SA"/>
        </w:rPr>
      </w:pPr>
      <w:hyperlink w:anchor="_Toc23318717" w:history="1">
        <w:r w:rsidR="00F01498" w:rsidRPr="00100464">
          <w:rPr>
            <w:rStyle w:val="Hyperlink"/>
            <w:noProof/>
          </w:rPr>
          <w:t>Visual Studio App Center</w:t>
        </w:r>
        <w:r w:rsidR="00F01498">
          <w:rPr>
            <w:noProof/>
            <w:webHidden/>
          </w:rPr>
          <w:tab/>
        </w:r>
        <w:r w:rsidR="00F01498">
          <w:rPr>
            <w:noProof/>
            <w:webHidden/>
          </w:rPr>
          <w:fldChar w:fldCharType="begin"/>
        </w:r>
        <w:r w:rsidR="00F01498">
          <w:rPr>
            <w:noProof/>
            <w:webHidden/>
          </w:rPr>
          <w:instrText xml:space="preserve"> PAGEREF _Toc23318717 \h </w:instrText>
        </w:r>
        <w:r w:rsidR="00F01498">
          <w:rPr>
            <w:noProof/>
            <w:webHidden/>
          </w:rPr>
        </w:r>
        <w:r w:rsidR="00F01498">
          <w:rPr>
            <w:noProof/>
            <w:webHidden/>
          </w:rPr>
          <w:fldChar w:fldCharType="separate"/>
        </w:r>
        <w:r w:rsidR="00F01498">
          <w:rPr>
            <w:noProof/>
            <w:webHidden/>
          </w:rPr>
          <w:t>23</w:t>
        </w:r>
        <w:r w:rsidR="00F01498">
          <w:rPr>
            <w:noProof/>
            <w:webHidden/>
          </w:rPr>
          <w:fldChar w:fldCharType="end"/>
        </w:r>
      </w:hyperlink>
    </w:p>
    <w:p w14:paraId="4A1D79B2" w14:textId="39DC0CAC" w:rsidR="00F01498" w:rsidRDefault="00DA22FF">
      <w:pPr>
        <w:pStyle w:val="TOC2"/>
        <w:tabs>
          <w:tab w:val="right" w:leader="dot" w:pos="5030"/>
        </w:tabs>
        <w:rPr>
          <w:rFonts w:eastAsiaTheme="minorEastAsia"/>
          <w:b w:val="0"/>
          <w:smallCaps w:val="0"/>
          <w:noProof/>
          <w:sz w:val="22"/>
          <w:lang w:val="en-US" w:eastAsia="en-US" w:bidi="ar-SA"/>
        </w:rPr>
      </w:pPr>
      <w:hyperlink w:anchor="_Toc23318718" w:history="1">
        <w:r w:rsidR="00F01498" w:rsidRPr="00100464">
          <w:rPr>
            <w:rStyle w:val="Hyperlink"/>
            <w:noProof/>
          </w:rPr>
          <w:t>Planos do Microsoft Azure</w:t>
        </w:r>
        <w:r w:rsidR="00F01498">
          <w:rPr>
            <w:noProof/>
            <w:webHidden/>
          </w:rPr>
          <w:tab/>
        </w:r>
        <w:r w:rsidR="00F01498">
          <w:rPr>
            <w:noProof/>
            <w:webHidden/>
          </w:rPr>
          <w:fldChar w:fldCharType="begin"/>
        </w:r>
        <w:r w:rsidR="00F01498">
          <w:rPr>
            <w:noProof/>
            <w:webHidden/>
          </w:rPr>
          <w:instrText xml:space="preserve"> PAGEREF _Toc23318718 \h </w:instrText>
        </w:r>
        <w:r w:rsidR="00F01498">
          <w:rPr>
            <w:noProof/>
            <w:webHidden/>
          </w:rPr>
        </w:r>
        <w:r w:rsidR="00F01498">
          <w:rPr>
            <w:noProof/>
            <w:webHidden/>
          </w:rPr>
          <w:fldChar w:fldCharType="separate"/>
        </w:r>
        <w:r w:rsidR="00F01498">
          <w:rPr>
            <w:noProof/>
            <w:webHidden/>
          </w:rPr>
          <w:t>23</w:t>
        </w:r>
        <w:r w:rsidR="00F01498">
          <w:rPr>
            <w:noProof/>
            <w:webHidden/>
          </w:rPr>
          <w:fldChar w:fldCharType="end"/>
        </w:r>
      </w:hyperlink>
    </w:p>
    <w:p w14:paraId="67D26E63" w14:textId="600C7E5E" w:rsidR="00F01498" w:rsidRDefault="00DA22FF">
      <w:pPr>
        <w:pStyle w:val="TOC4"/>
        <w:rPr>
          <w:rFonts w:eastAsiaTheme="minorEastAsia"/>
          <w:smallCaps w:val="0"/>
          <w:noProof/>
          <w:sz w:val="22"/>
          <w:lang w:val="en-US" w:eastAsia="en-US" w:bidi="ar-SA"/>
        </w:rPr>
      </w:pPr>
      <w:hyperlink w:anchor="_Toc23318719" w:history="1">
        <w:r w:rsidR="00F01498" w:rsidRPr="00100464">
          <w:rPr>
            <w:rStyle w:val="Hyperlink"/>
            <w:noProof/>
          </w:rPr>
          <w:t>Azure Active Directory Basic</w:t>
        </w:r>
        <w:r w:rsidR="00F01498">
          <w:rPr>
            <w:noProof/>
            <w:webHidden/>
          </w:rPr>
          <w:tab/>
        </w:r>
        <w:r w:rsidR="00F01498">
          <w:rPr>
            <w:noProof/>
            <w:webHidden/>
          </w:rPr>
          <w:fldChar w:fldCharType="begin"/>
        </w:r>
        <w:r w:rsidR="00F01498">
          <w:rPr>
            <w:noProof/>
            <w:webHidden/>
          </w:rPr>
          <w:instrText xml:space="preserve"> PAGEREF _Toc23318719 \h </w:instrText>
        </w:r>
        <w:r w:rsidR="00F01498">
          <w:rPr>
            <w:noProof/>
            <w:webHidden/>
          </w:rPr>
        </w:r>
        <w:r w:rsidR="00F01498">
          <w:rPr>
            <w:noProof/>
            <w:webHidden/>
          </w:rPr>
          <w:fldChar w:fldCharType="separate"/>
        </w:r>
        <w:r w:rsidR="00F01498">
          <w:rPr>
            <w:noProof/>
            <w:webHidden/>
          </w:rPr>
          <w:t>23</w:t>
        </w:r>
        <w:r w:rsidR="00F01498">
          <w:rPr>
            <w:noProof/>
            <w:webHidden/>
          </w:rPr>
          <w:fldChar w:fldCharType="end"/>
        </w:r>
      </w:hyperlink>
    </w:p>
    <w:p w14:paraId="0EE1CC2C" w14:textId="36E0583F" w:rsidR="00F01498" w:rsidRDefault="00DA22FF">
      <w:pPr>
        <w:pStyle w:val="TOC4"/>
        <w:rPr>
          <w:rFonts w:eastAsiaTheme="minorEastAsia"/>
          <w:smallCaps w:val="0"/>
          <w:noProof/>
          <w:sz w:val="22"/>
          <w:lang w:val="en-US" w:eastAsia="en-US" w:bidi="ar-SA"/>
        </w:rPr>
      </w:pPr>
      <w:hyperlink w:anchor="_Toc23318720" w:history="1">
        <w:r w:rsidR="00F01498" w:rsidRPr="00100464">
          <w:rPr>
            <w:rStyle w:val="Hyperlink"/>
            <w:noProof/>
          </w:rPr>
          <w:t>Azure Active Directory Premium</w:t>
        </w:r>
        <w:r w:rsidR="00F01498">
          <w:rPr>
            <w:noProof/>
            <w:webHidden/>
          </w:rPr>
          <w:tab/>
        </w:r>
        <w:r w:rsidR="00F01498">
          <w:rPr>
            <w:noProof/>
            <w:webHidden/>
          </w:rPr>
          <w:fldChar w:fldCharType="begin"/>
        </w:r>
        <w:r w:rsidR="00F01498">
          <w:rPr>
            <w:noProof/>
            <w:webHidden/>
          </w:rPr>
          <w:instrText xml:space="preserve"> PAGEREF _Toc23318720 \h </w:instrText>
        </w:r>
        <w:r w:rsidR="00F01498">
          <w:rPr>
            <w:noProof/>
            <w:webHidden/>
          </w:rPr>
        </w:r>
        <w:r w:rsidR="00F01498">
          <w:rPr>
            <w:noProof/>
            <w:webHidden/>
          </w:rPr>
          <w:fldChar w:fldCharType="separate"/>
        </w:r>
        <w:r w:rsidR="00F01498">
          <w:rPr>
            <w:noProof/>
            <w:webHidden/>
          </w:rPr>
          <w:t>23</w:t>
        </w:r>
        <w:r w:rsidR="00F01498">
          <w:rPr>
            <w:noProof/>
            <w:webHidden/>
          </w:rPr>
          <w:fldChar w:fldCharType="end"/>
        </w:r>
      </w:hyperlink>
    </w:p>
    <w:p w14:paraId="07625F4C" w14:textId="603B8125" w:rsidR="00F01498" w:rsidRDefault="00DA22FF">
      <w:pPr>
        <w:pStyle w:val="TOC4"/>
        <w:rPr>
          <w:rFonts w:eastAsiaTheme="minorEastAsia"/>
          <w:smallCaps w:val="0"/>
          <w:noProof/>
          <w:sz w:val="22"/>
          <w:lang w:val="en-US" w:eastAsia="en-US" w:bidi="ar-SA"/>
        </w:rPr>
      </w:pPr>
      <w:hyperlink w:anchor="_Toc23318721" w:history="1">
        <w:r w:rsidR="00F01498" w:rsidRPr="00100464">
          <w:rPr>
            <w:rStyle w:val="Hyperlink"/>
            <w:noProof/>
          </w:rPr>
          <w:t>Proteção de Informações Azure Premium</w:t>
        </w:r>
        <w:r w:rsidR="00F01498">
          <w:rPr>
            <w:noProof/>
            <w:webHidden/>
          </w:rPr>
          <w:tab/>
        </w:r>
        <w:r w:rsidR="00F01498">
          <w:rPr>
            <w:noProof/>
            <w:webHidden/>
          </w:rPr>
          <w:fldChar w:fldCharType="begin"/>
        </w:r>
        <w:r w:rsidR="00F01498">
          <w:rPr>
            <w:noProof/>
            <w:webHidden/>
          </w:rPr>
          <w:instrText xml:space="preserve"> PAGEREF _Toc23318721 \h </w:instrText>
        </w:r>
        <w:r w:rsidR="00F01498">
          <w:rPr>
            <w:noProof/>
            <w:webHidden/>
          </w:rPr>
        </w:r>
        <w:r w:rsidR="00F01498">
          <w:rPr>
            <w:noProof/>
            <w:webHidden/>
          </w:rPr>
          <w:fldChar w:fldCharType="separate"/>
        </w:r>
        <w:r w:rsidR="00F01498">
          <w:rPr>
            <w:noProof/>
            <w:webHidden/>
          </w:rPr>
          <w:t>24</w:t>
        </w:r>
        <w:r w:rsidR="00F01498">
          <w:rPr>
            <w:noProof/>
            <w:webHidden/>
          </w:rPr>
          <w:fldChar w:fldCharType="end"/>
        </w:r>
      </w:hyperlink>
    </w:p>
    <w:p w14:paraId="63EE99A2" w14:textId="415057C2" w:rsidR="00F01498" w:rsidRDefault="00DA22FF">
      <w:pPr>
        <w:pStyle w:val="TOC2"/>
        <w:tabs>
          <w:tab w:val="right" w:leader="dot" w:pos="5030"/>
        </w:tabs>
        <w:rPr>
          <w:rFonts w:eastAsiaTheme="minorEastAsia"/>
          <w:b w:val="0"/>
          <w:smallCaps w:val="0"/>
          <w:noProof/>
          <w:sz w:val="22"/>
          <w:lang w:val="en-US" w:eastAsia="en-US" w:bidi="ar-SA"/>
        </w:rPr>
      </w:pPr>
      <w:hyperlink w:anchor="_Toc23318722" w:history="1">
        <w:r w:rsidR="00F01498" w:rsidRPr="00100464">
          <w:rPr>
            <w:rStyle w:val="Hyperlink"/>
            <w:noProof/>
          </w:rPr>
          <w:t>Serviços do Microsoft Dynamics 365</w:t>
        </w:r>
        <w:r w:rsidR="00F01498">
          <w:rPr>
            <w:noProof/>
            <w:webHidden/>
          </w:rPr>
          <w:tab/>
        </w:r>
        <w:r w:rsidR="00F01498">
          <w:rPr>
            <w:noProof/>
            <w:webHidden/>
          </w:rPr>
          <w:fldChar w:fldCharType="begin"/>
        </w:r>
        <w:r w:rsidR="00F01498">
          <w:rPr>
            <w:noProof/>
            <w:webHidden/>
          </w:rPr>
          <w:instrText xml:space="preserve"> PAGEREF _Toc23318722 \h </w:instrText>
        </w:r>
        <w:r w:rsidR="00F01498">
          <w:rPr>
            <w:noProof/>
            <w:webHidden/>
          </w:rPr>
        </w:r>
        <w:r w:rsidR="00F01498">
          <w:rPr>
            <w:noProof/>
            <w:webHidden/>
          </w:rPr>
          <w:fldChar w:fldCharType="separate"/>
        </w:r>
        <w:r w:rsidR="00F01498">
          <w:rPr>
            <w:noProof/>
            <w:webHidden/>
          </w:rPr>
          <w:t>24</w:t>
        </w:r>
        <w:r w:rsidR="00F01498">
          <w:rPr>
            <w:noProof/>
            <w:webHidden/>
          </w:rPr>
          <w:fldChar w:fldCharType="end"/>
        </w:r>
      </w:hyperlink>
    </w:p>
    <w:p w14:paraId="5388D070" w14:textId="05374AE3" w:rsidR="00F01498" w:rsidRDefault="00DA22FF">
      <w:pPr>
        <w:pStyle w:val="TOC2"/>
        <w:tabs>
          <w:tab w:val="right" w:leader="dot" w:pos="5030"/>
        </w:tabs>
        <w:rPr>
          <w:rFonts w:eastAsiaTheme="minorEastAsia"/>
          <w:b w:val="0"/>
          <w:smallCaps w:val="0"/>
          <w:noProof/>
          <w:sz w:val="22"/>
          <w:lang w:val="en-US" w:eastAsia="en-US" w:bidi="ar-SA"/>
        </w:rPr>
      </w:pPr>
      <w:hyperlink w:anchor="_Toc23318723" w:history="1">
        <w:r w:rsidR="00F01498" w:rsidRPr="00100464">
          <w:rPr>
            <w:rStyle w:val="Hyperlink"/>
            <w:noProof/>
          </w:rPr>
          <w:t>Serviços do Office 365</w:t>
        </w:r>
        <w:r w:rsidR="00F01498">
          <w:rPr>
            <w:noProof/>
            <w:webHidden/>
          </w:rPr>
          <w:tab/>
        </w:r>
        <w:r w:rsidR="00F01498">
          <w:rPr>
            <w:noProof/>
            <w:webHidden/>
          </w:rPr>
          <w:fldChar w:fldCharType="begin"/>
        </w:r>
        <w:r w:rsidR="00F01498">
          <w:rPr>
            <w:noProof/>
            <w:webHidden/>
          </w:rPr>
          <w:instrText xml:space="preserve"> PAGEREF _Toc23318723 \h </w:instrText>
        </w:r>
        <w:r w:rsidR="00F01498">
          <w:rPr>
            <w:noProof/>
            <w:webHidden/>
          </w:rPr>
        </w:r>
        <w:r w:rsidR="00F01498">
          <w:rPr>
            <w:noProof/>
            <w:webHidden/>
          </w:rPr>
          <w:fldChar w:fldCharType="separate"/>
        </w:r>
        <w:r w:rsidR="00F01498">
          <w:rPr>
            <w:noProof/>
            <w:webHidden/>
          </w:rPr>
          <w:t>26</w:t>
        </w:r>
        <w:r w:rsidR="00F01498">
          <w:rPr>
            <w:noProof/>
            <w:webHidden/>
          </w:rPr>
          <w:fldChar w:fldCharType="end"/>
        </w:r>
      </w:hyperlink>
    </w:p>
    <w:p w14:paraId="42B14ACE" w14:textId="537D0F21" w:rsidR="00F01498" w:rsidRDefault="00DA22FF">
      <w:pPr>
        <w:pStyle w:val="TOC4"/>
        <w:rPr>
          <w:rFonts w:eastAsiaTheme="minorEastAsia"/>
          <w:smallCaps w:val="0"/>
          <w:noProof/>
          <w:sz w:val="22"/>
          <w:lang w:val="en-US" w:eastAsia="en-US" w:bidi="ar-SA"/>
        </w:rPr>
      </w:pPr>
      <w:hyperlink w:anchor="_Toc23318724" w:history="1">
        <w:r w:rsidR="00F01498" w:rsidRPr="00100464">
          <w:rPr>
            <w:rStyle w:val="Hyperlink"/>
            <w:noProof/>
          </w:rPr>
          <w:t>Serviços de Áudio</w:t>
        </w:r>
        <w:r w:rsidR="00F01498">
          <w:rPr>
            <w:noProof/>
            <w:webHidden/>
          </w:rPr>
          <w:tab/>
        </w:r>
        <w:r w:rsidR="00F01498">
          <w:rPr>
            <w:noProof/>
            <w:webHidden/>
          </w:rPr>
          <w:fldChar w:fldCharType="begin"/>
        </w:r>
        <w:r w:rsidR="00F01498">
          <w:rPr>
            <w:noProof/>
            <w:webHidden/>
          </w:rPr>
          <w:instrText xml:space="preserve"> PAGEREF _Toc23318724 \h </w:instrText>
        </w:r>
        <w:r w:rsidR="00F01498">
          <w:rPr>
            <w:noProof/>
            <w:webHidden/>
          </w:rPr>
        </w:r>
        <w:r w:rsidR="00F01498">
          <w:rPr>
            <w:noProof/>
            <w:webHidden/>
          </w:rPr>
          <w:fldChar w:fldCharType="separate"/>
        </w:r>
        <w:r w:rsidR="00F01498">
          <w:rPr>
            <w:noProof/>
            <w:webHidden/>
          </w:rPr>
          <w:t>27</w:t>
        </w:r>
        <w:r w:rsidR="00F01498">
          <w:rPr>
            <w:noProof/>
            <w:webHidden/>
          </w:rPr>
          <w:fldChar w:fldCharType="end"/>
        </w:r>
      </w:hyperlink>
    </w:p>
    <w:p w14:paraId="268F8CD1" w14:textId="3410B553" w:rsidR="00F01498" w:rsidRDefault="00DA22FF">
      <w:pPr>
        <w:pStyle w:val="TOC4"/>
        <w:rPr>
          <w:rFonts w:eastAsiaTheme="minorEastAsia"/>
          <w:smallCaps w:val="0"/>
          <w:noProof/>
          <w:sz w:val="22"/>
          <w:lang w:val="en-US" w:eastAsia="en-US" w:bidi="ar-SA"/>
        </w:rPr>
      </w:pPr>
      <w:hyperlink w:anchor="_Toc23318725" w:history="1">
        <w:r w:rsidR="00F01498" w:rsidRPr="00100464">
          <w:rPr>
            <w:rStyle w:val="Hyperlink"/>
            <w:noProof/>
          </w:rPr>
          <w:t>Exchange Online</w:t>
        </w:r>
        <w:r w:rsidR="00F01498">
          <w:rPr>
            <w:noProof/>
            <w:webHidden/>
          </w:rPr>
          <w:tab/>
        </w:r>
        <w:r w:rsidR="00F01498">
          <w:rPr>
            <w:noProof/>
            <w:webHidden/>
          </w:rPr>
          <w:fldChar w:fldCharType="begin"/>
        </w:r>
        <w:r w:rsidR="00F01498">
          <w:rPr>
            <w:noProof/>
            <w:webHidden/>
          </w:rPr>
          <w:instrText xml:space="preserve"> PAGEREF _Toc23318725 \h </w:instrText>
        </w:r>
        <w:r w:rsidR="00F01498">
          <w:rPr>
            <w:noProof/>
            <w:webHidden/>
          </w:rPr>
        </w:r>
        <w:r w:rsidR="00F01498">
          <w:rPr>
            <w:noProof/>
            <w:webHidden/>
          </w:rPr>
          <w:fldChar w:fldCharType="separate"/>
        </w:r>
        <w:r w:rsidR="00F01498">
          <w:rPr>
            <w:noProof/>
            <w:webHidden/>
          </w:rPr>
          <w:t>28</w:t>
        </w:r>
        <w:r w:rsidR="00F01498">
          <w:rPr>
            <w:noProof/>
            <w:webHidden/>
          </w:rPr>
          <w:fldChar w:fldCharType="end"/>
        </w:r>
      </w:hyperlink>
    </w:p>
    <w:p w14:paraId="6C19E871" w14:textId="1C7FF6D3" w:rsidR="00F01498" w:rsidRDefault="00DA22FF">
      <w:pPr>
        <w:pStyle w:val="TOC4"/>
        <w:rPr>
          <w:rFonts w:eastAsiaTheme="minorEastAsia"/>
          <w:smallCaps w:val="0"/>
          <w:noProof/>
          <w:sz w:val="22"/>
          <w:lang w:val="en-US" w:eastAsia="en-US" w:bidi="ar-SA"/>
        </w:rPr>
      </w:pPr>
      <w:hyperlink w:anchor="_Toc23318726" w:history="1">
        <w:r w:rsidR="00F01498" w:rsidRPr="00100464">
          <w:rPr>
            <w:rStyle w:val="Hyperlink"/>
            <w:noProof/>
          </w:rPr>
          <w:t>Aplicativos do Office 365</w:t>
        </w:r>
        <w:r w:rsidR="00F01498">
          <w:rPr>
            <w:noProof/>
            <w:webHidden/>
          </w:rPr>
          <w:tab/>
        </w:r>
        <w:r w:rsidR="00F01498">
          <w:rPr>
            <w:noProof/>
            <w:webHidden/>
          </w:rPr>
          <w:fldChar w:fldCharType="begin"/>
        </w:r>
        <w:r w:rsidR="00F01498">
          <w:rPr>
            <w:noProof/>
            <w:webHidden/>
          </w:rPr>
          <w:instrText xml:space="preserve"> PAGEREF _Toc23318726 \h </w:instrText>
        </w:r>
        <w:r w:rsidR="00F01498">
          <w:rPr>
            <w:noProof/>
            <w:webHidden/>
          </w:rPr>
        </w:r>
        <w:r w:rsidR="00F01498">
          <w:rPr>
            <w:noProof/>
            <w:webHidden/>
          </w:rPr>
          <w:fldChar w:fldCharType="separate"/>
        </w:r>
        <w:r w:rsidR="00F01498">
          <w:rPr>
            <w:noProof/>
            <w:webHidden/>
          </w:rPr>
          <w:t>29</w:t>
        </w:r>
        <w:r w:rsidR="00F01498">
          <w:rPr>
            <w:noProof/>
            <w:webHidden/>
          </w:rPr>
          <w:fldChar w:fldCharType="end"/>
        </w:r>
      </w:hyperlink>
    </w:p>
    <w:p w14:paraId="38F731EF" w14:textId="7A0F6E97" w:rsidR="00F01498" w:rsidRDefault="00DA22FF">
      <w:pPr>
        <w:pStyle w:val="TOC4"/>
        <w:rPr>
          <w:rFonts w:eastAsiaTheme="minorEastAsia"/>
          <w:smallCaps w:val="0"/>
          <w:noProof/>
          <w:sz w:val="22"/>
          <w:lang w:val="en-US" w:eastAsia="en-US" w:bidi="ar-SA"/>
        </w:rPr>
      </w:pPr>
      <w:hyperlink w:anchor="_Toc23318727" w:history="1">
        <w:r w:rsidR="00F01498" w:rsidRPr="00100464">
          <w:rPr>
            <w:rStyle w:val="Hyperlink"/>
            <w:noProof/>
          </w:rPr>
          <w:t>Office para a web</w:t>
        </w:r>
        <w:r w:rsidR="00F01498">
          <w:rPr>
            <w:noProof/>
            <w:webHidden/>
          </w:rPr>
          <w:tab/>
        </w:r>
        <w:r w:rsidR="00F01498">
          <w:rPr>
            <w:noProof/>
            <w:webHidden/>
          </w:rPr>
          <w:fldChar w:fldCharType="begin"/>
        </w:r>
        <w:r w:rsidR="00F01498">
          <w:rPr>
            <w:noProof/>
            <w:webHidden/>
          </w:rPr>
          <w:instrText xml:space="preserve"> PAGEREF _Toc23318727 \h </w:instrText>
        </w:r>
        <w:r w:rsidR="00F01498">
          <w:rPr>
            <w:noProof/>
            <w:webHidden/>
          </w:rPr>
        </w:r>
        <w:r w:rsidR="00F01498">
          <w:rPr>
            <w:noProof/>
            <w:webHidden/>
          </w:rPr>
          <w:fldChar w:fldCharType="separate"/>
        </w:r>
        <w:r w:rsidR="00F01498">
          <w:rPr>
            <w:noProof/>
            <w:webHidden/>
          </w:rPr>
          <w:t>30</w:t>
        </w:r>
        <w:r w:rsidR="00F01498">
          <w:rPr>
            <w:noProof/>
            <w:webHidden/>
          </w:rPr>
          <w:fldChar w:fldCharType="end"/>
        </w:r>
      </w:hyperlink>
    </w:p>
    <w:p w14:paraId="7E437377" w14:textId="093BC60F" w:rsidR="00F01498" w:rsidRDefault="00DA22FF">
      <w:pPr>
        <w:pStyle w:val="TOC4"/>
        <w:rPr>
          <w:rFonts w:eastAsiaTheme="minorEastAsia"/>
          <w:smallCaps w:val="0"/>
          <w:noProof/>
          <w:sz w:val="22"/>
          <w:lang w:val="en-US" w:eastAsia="en-US" w:bidi="ar-SA"/>
        </w:rPr>
      </w:pPr>
      <w:hyperlink w:anchor="_Toc23318728" w:history="1">
        <w:r w:rsidR="00F01498" w:rsidRPr="00100464">
          <w:rPr>
            <w:rStyle w:val="Hyperlink"/>
            <w:noProof/>
          </w:rPr>
          <w:t>OneDrive para Business</w:t>
        </w:r>
        <w:r w:rsidR="00F01498">
          <w:rPr>
            <w:noProof/>
            <w:webHidden/>
          </w:rPr>
          <w:tab/>
        </w:r>
        <w:r w:rsidR="00F01498">
          <w:rPr>
            <w:noProof/>
            <w:webHidden/>
          </w:rPr>
          <w:fldChar w:fldCharType="begin"/>
        </w:r>
        <w:r w:rsidR="00F01498">
          <w:rPr>
            <w:noProof/>
            <w:webHidden/>
          </w:rPr>
          <w:instrText xml:space="preserve"> PAGEREF _Toc23318728 \h </w:instrText>
        </w:r>
        <w:r w:rsidR="00F01498">
          <w:rPr>
            <w:noProof/>
            <w:webHidden/>
          </w:rPr>
        </w:r>
        <w:r w:rsidR="00F01498">
          <w:rPr>
            <w:noProof/>
            <w:webHidden/>
          </w:rPr>
          <w:fldChar w:fldCharType="separate"/>
        </w:r>
        <w:r w:rsidR="00F01498">
          <w:rPr>
            <w:noProof/>
            <w:webHidden/>
          </w:rPr>
          <w:t>30</w:t>
        </w:r>
        <w:r w:rsidR="00F01498">
          <w:rPr>
            <w:noProof/>
            <w:webHidden/>
          </w:rPr>
          <w:fldChar w:fldCharType="end"/>
        </w:r>
      </w:hyperlink>
    </w:p>
    <w:p w14:paraId="7CB18DAB" w14:textId="3BC29478" w:rsidR="00F01498" w:rsidRDefault="00DA22FF">
      <w:pPr>
        <w:pStyle w:val="TOC4"/>
        <w:rPr>
          <w:rFonts w:eastAsiaTheme="minorEastAsia"/>
          <w:smallCaps w:val="0"/>
          <w:noProof/>
          <w:sz w:val="22"/>
          <w:lang w:val="en-US" w:eastAsia="en-US" w:bidi="ar-SA"/>
        </w:rPr>
      </w:pPr>
      <w:hyperlink w:anchor="_Toc23318729" w:history="1">
        <w:r w:rsidR="00F01498" w:rsidRPr="00100464">
          <w:rPr>
            <w:rStyle w:val="Hyperlink"/>
            <w:noProof/>
          </w:rPr>
          <w:t>Project</w:t>
        </w:r>
        <w:r w:rsidR="00F01498">
          <w:rPr>
            <w:noProof/>
            <w:webHidden/>
          </w:rPr>
          <w:tab/>
        </w:r>
        <w:r w:rsidR="00F01498">
          <w:rPr>
            <w:noProof/>
            <w:webHidden/>
          </w:rPr>
          <w:fldChar w:fldCharType="begin"/>
        </w:r>
        <w:r w:rsidR="00F01498">
          <w:rPr>
            <w:noProof/>
            <w:webHidden/>
          </w:rPr>
          <w:instrText xml:space="preserve"> PAGEREF _Toc23318729 \h </w:instrText>
        </w:r>
        <w:r w:rsidR="00F01498">
          <w:rPr>
            <w:noProof/>
            <w:webHidden/>
          </w:rPr>
        </w:r>
        <w:r w:rsidR="00F01498">
          <w:rPr>
            <w:noProof/>
            <w:webHidden/>
          </w:rPr>
          <w:fldChar w:fldCharType="separate"/>
        </w:r>
        <w:r w:rsidR="00F01498">
          <w:rPr>
            <w:noProof/>
            <w:webHidden/>
          </w:rPr>
          <w:t>30</w:t>
        </w:r>
        <w:r w:rsidR="00F01498">
          <w:rPr>
            <w:noProof/>
            <w:webHidden/>
          </w:rPr>
          <w:fldChar w:fldCharType="end"/>
        </w:r>
      </w:hyperlink>
    </w:p>
    <w:p w14:paraId="4294D9A0" w14:textId="4CF5A183" w:rsidR="00F01498" w:rsidRDefault="00DA22FF">
      <w:pPr>
        <w:pStyle w:val="TOC4"/>
        <w:rPr>
          <w:rFonts w:eastAsiaTheme="minorEastAsia"/>
          <w:smallCaps w:val="0"/>
          <w:noProof/>
          <w:sz w:val="22"/>
          <w:lang w:val="en-US" w:eastAsia="en-US" w:bidi="ar-SA"/>
        </w:rPr>
      </w:pPr>
      <w:hyperlink w:anchor="_Toc23318730" w:history="1">
        <w:r w:rsidR="00F01498" w:rsidRPr="00100464">
          <w:rPr>
            <w:rStyle w:val="Hyperlink"/>
            <w:noProof/>
          </w:rPr>
          <w:t>SharePoint Online</w:t>
        </w:r>
        <w:r w:rsidR="00F01498">
          <w:rPr>
            <w:noProof/>
            <w:webHidden/>
          </w:rPr>
          <w:tab/>
        </w:r>
        <w:r w:rsidR="00F01498">
          <w:rPr>
            <w:noProof/>
            <w:webHidden/>
          </w:rPr>
          <w:fldChar w:fldCharType="begin"/>
        </w:r>
        <w:r w:rsidR="00F01498">
          <w:rPr>
            <w:noProof/>
            <w:webHidden/>
          </w:rPr>
          <w:instrText xml:space="preserve"> PAGEREF _Toc23318730 \h </w:instrText>
        </w:r>
        <w:r w:rsidR="00F01498">
          <w:rPr>
            <w:noProof/>
            <w:webHidden/>
          </w:rPr>
        </w:r>
        <w:r w:rsidR="00F01498">
          <w:rPr>
            <w:noProof/>
            <w:webHidden/>
          </w:rPr>
          <w:fldChar w:fldCharType="separate"/>
        </w:r>
        <w:r w:rsidR="00F01498">
          <w:rPr>
            <w:noProof/>
            <w:webHidden/>
          </w:rPr>
          <w:t>31</w:t>
        </w:r>
        <w:r w:rsidR="00F01498">
          <w:rPr>
            <w:noProof/>
            <w:webHidden/>
          </w:rPr>
          <w:fldChar w:fldCharType="end"/>
        </w:r>
      </w:hyperlink>
    </w:p>
    <w:p w14:paraId="636D9661" w14:textId="7C4AF58F" w:rsidR="00F01498" w:rsidRDefault="00DA22FF">
      <w:pPr>
        <w:pStyle w:val="TOC4"/>
        <w:rPr>
          <w:rFonts w:eastAsiaTheme="minorEastAsia"/>
          <w:smallCaps w:val="0"/>
          <w:noProof/>
          <w:sz w:val="22"/>
          <w:lang w:val="en-US" w:eastAsia="en-US" w:bidi="ar-SA"/>
        </w:rPr>
      </w:pPr>
      <w:hyperlink w:anchor="_Toc23318731" w:history="1">
        <w:r w:rsidR="00F01498" w:rsidRPr="00100464">
          <w:rPr>
            <w:rStyle w:val="Hyperlink"/>
            <w:noProof/>
          </w:rPr>
          <w:t>Microsoft Stream</w:t>
        </w:r>
        <w:r w:rsidR="00F01498">
          <w:rPr>
            <w:noProof/>
            <w:webHidden/>
          </w:rPr>
          <w:tab/>
        </w:r>
        <w:r w:rsidR="00F01498">
          <w:rPr>
            <w:noProof/>
            <w:webHidden/>
          </w:rPr>
          <w:fldChar w:fldCharType="begin"/>
        </w:r>
        <w:r w:rsidR="00F01498">
          <w:rPr>
            <w:noProof/>
            <w:webHidden/>
          </w:rPr>
          <w:instrText xml:space="preserve"> PAGEREF _Toc23318731 \h </w:instrText>
        </w:r>
        <w:r w:rsidR="00F01498">
          <w:rPr>
            <w:noProof/>
            <w:webHidden/>
          </w:rPr>
        </w:r>
        <w:r w:rsidR="00F01498">
          <w:rPr>
            <w:noProof/>
            <w:webHidden/>
          </w:rPr>
          <w:fldChar w:fldCharType="separate"/>
        </w:r>
        <w:r w:rsidR="00F01498">
          <w:rPr>
            <w:noProof/>
            <w:webHidden/>
          </w:rPr>
          <w:t>31</w:t>
        </w:r>
        <w:r w:rsidR="00F01498">
          <w:rPr>
            <w:noProof/>
            <w:webHidden/>
          </w:rPr>
          <w:fldChar w:fldCharType="end"/>
        </w:r>
      </w:hyperlink>
    </w:p>
    <w:p w14:paraId="7E2EFD79" w14:textId="2AFD4017" w:rsidR="00F01498" w:rsidRDefault="00DA22FF">
      <w:pPr>
        <w:pStyle w:val="TOC2"/>
        <w:tabs>
          <w:tab w:val="right" w:leader="dot" w:pos="5030"/>
        </w:tabs>
        <w:rPr>
          <w:rFonts w:eastAsiaTheme="minorEastAsia"/>
          <w:b w:val="0"/>
          <w:smallCaps w:val="0"/>
          <w:noProof/>
          <w:sz w:val="22"/>
          <w:lang w:val="en-US" w:eastAsia="en-US" w:bidi="ar-SA"/>
        </w:rPr>
      </w:pPr>
      <w:hyperlink w:anchor="_Toc23318732" w:history="1">
        <w:r w:rsidR="00F01498" w:rsidRPr="00100464">
          <w:rPr>
            <w:rStyle w:val="Hyperlink"/>
            <w:noProof/>
          </w:rPr>
          <w:t>Outros Serviços Online</w:t>
        </w:r>
        <w:r w:rsidR="00F01498">
          <w:rPr>
            <w:noProof/>
            <w:webHidden/>
          </w:rPr>
          <w:tab/>
        </w:r>
        <w:r w:rsidR="00F01498">
          <w:rPr>
            <w:noProof/>
            <w:webHidden/>
          </w:rPr>
          <w:fldChar w:fldCharType="begin"/>
        </w:r>
        <w:r w:rsidR="00F01498">
          <w:rPr>
            <w:noProof/>
            <w:webHidden/>
          </w:rPr>
          <w:instrText xml:space="preserve"> PAGEREF _Toc23318732 \h </w:instrText>
        </w:r>
        <w:r w:rsidR="00F01498">
          <w:rPr>
            <w:noProof/>
            <w:webHidden/>
          </w:rPr>
        </w:r>
        <w:r w:rsidR="00F01498">
          <w:rPr>
            <w:noProof/>
            <w:webHidden/>
          </w:rPr>
          <w:fldChar w:fldCharType="separate"/>
        </w:r>
        <w:r w:rsidR="00F01498">
          <w:rPr>
            <w:noProof/>
            <w:webHidden/>
          </w:rPr>
          <w:t>31</w:t>
        </w:r>
        <w:r w:rsidR="00F01498">
          <w:rPr>
            <w:noProof/>
            <w:webHidden/>
          </w:rPr>
          <w:fldChar w:fldCharType="end"/>
        </w:r>
      </w:hyperlink>
    </w:p>
    <w:p w14:paraId="6BBEFCEC" w14:textId="1ED55A03" w:rsidR="00F01498" w:rsidRDefault="00DA22FF">
      <w:pPr>
        <w:pStyle w:val="TOC4"/>
        <w:rPr>
          <w:rFonts w:eastAsiaTheme="minorEastAsia"/>
          <w:smallCaps w:val="0"/>
          <w:noProof/>
          <w:sz w:val="22"/>
          <w:lang w:val="en-US" w:eastAsia="en-US" w:bidi="ar-SA"/>
        </w:rPr>
      </w:pPr>
      <w:hyperlink w:anchor="_Toc23318733" w:history="1">
        <w:r w:rsidR="00F01498" w:rsidRPr="00100464">
          <w:rPr>
            <w:rStyle w:val="Hyperlink"/>
            <w:noProof/>
          </w:rPr>
          <w:t>Plataforma de Gerenciamento de Ativos Móveis do Bing Mapas</w:t>
        </w:r>
        <w:r w:rsidR="00F01498">
          <w:rPr>
            <w:noProof/>
            <w:webHidden/>
          </w:rPr>
          <w:tab/>
        </w:r>
        <w:r w:rsidR="00F01498">
          <w:rPr>
            <w:noProof/>
            <w:webHidden/>
          </w:rPr>
          <w:fldChar w:fldCharType="begin"/>
        </w:r>
        <w:r w:rsidR="00F01498">
          <w:rPr>
            <w:noProof/>
            <w:webHidden/>
          </w:rPr>
          <w:instrText xml:space="preserve"> PAGEREF _Toc23318733 \h </w:instrText>
        </w:r>
        <w:r w:rsidR="00F01498">
          <w:rPr>
            <w:noProof/>
            <w:webHidden/>
          </w:rPr>
        </w:r>
        <w:r w:rsidR="00F01498">
          <w:rPr>
            <w:noProof/>
            <w:webHidden/>
          </w:rPr>
          <w:fldChar w:fldCharType="separate"/>
        </w:r>
        <w:r w:rsidR="00F01498">
          <w:rPr>
            <w:noProof/>
            <w:webHidden/>
          </w:rPr>
          <w:t>31</w:t>
        </w:r>
        <w:r w:rsidR="00F01498">
          <w:rPr>
            <w:noProof/>
            <w:webHidden/>
          </w:rPr>
          <w:fldChar w:fldCharType="end"/>
        </w:r>
      </w:hyperlink>
    </w:p>
    <w:p w14:paraId="18F9CE37" w14:textId="51B9439F" w:rsidR="00F01498" w:rsidRDefault="00DA22FF">
      <w:pPr>
        <w:pStyle w:val="TOC4"/>
        <w:rPr>
          <w:rFonts w:eastAsiaTheme="minorEastAsia"/>
          <w:smallCaps w:val="0"/>
          <w:noProof/>
          <w:sz w:val="22"/>
          <w:lang w:val="en-US" w:eastAsia="en-US" w:bidi="ar-SA"/>
        </w:rPr>
      </w:pPr>
      <w:hyperlink w:anchor="_Toc23318734" w:history="1">
        <w:r w:rsidR="00F01498" w:rsidRPr="00100464">
          <w:rPr>
            <w:rStyle w:val="Hyperlink"/>
            <w:noProof/>
          </w:rPr>
          <w:t>Transações e Usuários do Bing Mapas</w:t>
        </w:r>
        <w:r w:rsidR="00F01498">
          <w:rPr>
            <w:noProof/>
            <w:webHidden/>
          </w:rPr>
          <w:tab/>
        </w:r>
        <w:r w:rsidR="00F01498">
          <w:rPr>
            <w:noProof/>
            <w:webHidden/>
          </w:rPr>
          <w:fldChar w:fldCharType="begin"/>
        </w:r>
        <w:r w:rsidR="00F01498">
          <w:rPr>
            <w:noProof/>
            <w:webHidden/>
          </w:rPr>
          <w:instrText xml:space="preserve"> PAGEREF _Toc23318734 \h </w:instrText>
        </w:r>
        <w:r w:rsidR="00F01498">
          <w:rPr>
            <w:noProof/>
            <w:webHidden/>
          </w:rPr>
        </w:r>
        <w:r w:rsidR="00F01498">
          <w:rPr>
            <w:noProof/>
            <w:webHidden/>
          </w:rPr>
          <w:fldChar w:fldCharType="separate"/>
        </w:r>
        <w:r w:rsidR="00F01498">
          <w:rPr>
            <w:noProof/>
            <w:webHidden/>
          </w:rPr>
          <w:t>32</w:t>
        </w:r>
        <w:r w:rsidR="00F01498">
          <w:rPr>
            <w:noProof/>
            <w:webHidden/>
          </w:rPr>
          <w:fldChar w:fldCharType="end"/>
        </w:r>
      </w:hyperlink>
    </w:p>
    <w:p w14:paraId="4268DDC9" w14:textId="1D5437ED" w:rsidR="00F01498" w:rsidRDefault="00DA22FF">
      <w:pPr>
        <w:pStyle w:val="TOC4"/>
        <w:rPr>
          <w:rFonts w:eastAsiaTheme="minorEastAsia"/>
          <w:smallCaps w:val="0"/>
          <w:noProof/>
          <w:sz w:val="22"/>
          <w:lang w:val="en-US" w:eastAsia="en-US" w:bidi="ar-SA"/>
        </w:rPr>
      </w:pPr>
      <w:hyperlink w:anchor="_Toc23318735" w:history="1">
        <w:r w:rsidR="00F01498" w:rsidRPr="00100464">
          <w:rPr>
            <w:rStyle w:val="Hyperlink"/>
            <w:noProof/>
          </w:rPr>
          <w:t>Plataforma Microsoft Power</w:t>
        </w:r>
        <w:r w:rsidR="00F01498">
          <w:rPr>
            <w:noProof/>
            <w:webHidden/>
          </w:rPr>
          <w:tab/>
        </w:r>
        <w:r w:rsidR="00F01498">
          <w:rPr>
            <w:noProof/>
            <w:webHidden/>
          </w:rPr>
          <w:fldChar w:fldCharType="begin"/>
        </w:r>
        <w:r w:rsidR="00F01498">
          <w:rPr>
            <w:noProof/>
            <w:webHidden/>
          </w:rPr>
          <w:instrText xml:space="preserve"> PAGEREF _Toc23318735 \h </w:instrText>
        </w:r>
        <w:r w:rsidR="00F01498">
          <w:rPr>
            <w:noProof/>
            <w:webHidden/>
          </w:rPr>
        </w:r>
        <w:r w:rsidR="00F01498">
          <w:rPr>
            <w:noProof/>
            <w:webHidden/>
          </w:rPr>
          <w:fldChar w:fldCharType="separate"/>
        </w:r>
        <w:r w:rsidR="00F01498">
          <w:rPr>
            <w:noProof/>
            <w:webHidden/>
          </w:rPr>
          <w:t>32</w:t>
        </w:r>
        <w:r w:rsidR="00F01498">
          <w:rPr>
            <w:noProof/>
            <w:webHidden/>
          </w:rPr>
          <w:fldChar w:fldCharType="end"/>
        </w:r>
      </w:hyperlink>
    </w:p>
    <w:p w14:paraId="4C113EA3" w14:textId="646458FE" w:rsidR="00F01498" w:rsidRDefault="00DA22FF">
      <w:pPr>
        <w:pStyle w:val="TOC4"/>
        <w:rPr>
          <w:rFonts w:eastAsiaTheme="minorEastAsia"/>
          <w:smallCaps w:val="0"/>
          <w:noProof/>
          <w:sz w:val="22"/>
          <w:lang w:val="en-US" w:eastAsia="en-US" w:bidi="ar-SA"/>
        </w:rPr>
      </w:pPr>
      <w:hyperlink w:anchor="_Toc23318736" w:history="1">
        <w:r w:rsidR="00F01498" w:rsidRPr="00100464">
          <w:rPr>
            <w:rStyle w:val="Hyperlink"/>
            <w:noProof/>
          </w:rPr>
          <w:t>Ofertas do GitHub</w:t>
        </w:r>
        <w:r w:rsidR="00F01498">
          <w:rPr>
            <w:noProof/>
            <w:webHidden/>
          </w:rPr>
          <w:tab/>
        </w:r>
        <w:r w:rsidR="00F01498">
          <w:rPr>
            <w:noProof/>
            <w:webHidden/>
          </w:rPr>
          <w:fldChar w:fldCharType="begin"/>
        </w:r>
        <w:r w:rsidR="00F01498">
          <w:rPr>
            <w:noProof/>
            <w:webHidden/>
          </w:rPr>
          <w:instrText xml:space="preserve"> PAGEREF _Toc23318736 \h </w:instrText>
        </w:r>
        <w:r w:rsidR="00F01498">
          <w:rPr>
            <w:noProof/>
            <w:webHidden/>
          </w:rPr>
        </w:r>
        <w:r w:rsidR="00F01498">
          <w:rPr>
            <w:noProof/>
            <w:webHidden/>
          </w:rPr>
          <w:fldChar w:fldCharType="separate"/>
        </w:r>
        <w:r w:rsidR="00F01498">
          <w:rPr>
            <w:noProof/>
            <w:webHidden/>
          </w:rPr>
          <w:t>33</w:t>
        </w:r>
        <w:r w:rsidR="00F01498">
          <w:rPr>
            <w:noProof/>
            <w:webHidden/>
          </w:rPr>
          <w:fldChar w:fldCharType="end"/>
        </w:r>
      </w:hyperlink>
    </w:p>
    <w:p w14:paraId="4C9CCC27" w14:textId="3E706C78" w:rsidR="00F01498" w:rsidRDefault="00DA22FF">
      <w:pPr>
        <w:pStyle w:val="TOC4"/>
        <w:rPr>
          <w:rFonts w:eastAsiaTheme="minorEastAsia"/>
          <w:smallCaps w:val="0"/>
          <w:noProof/>
          <w:sz w:val="22"/>
          <w:lang w:val="en-US" w:eastAsia="en-US" w:bidi="ar-SA"/>
        </w:rPr>
      </w:pPr>
      <w:hyperlink w:anchor="_Toc23318737" w:history="1">
        <w:r w:rsidR="00F01498" w:rsidRPr="00100464">
          <w:rPr>
            <w:rStyle w:val="Hyperlink"/>
            <w:noProof/>
          </w:rPr>
          <w:t>Microsoft Cloud App Security</w:t>
        </w:r>
        <w:r w:rsidR="00F01498">
          <w:rPr>
            <w:noProof/>
            <w:webHidden/>
          </w:rPr>
          <w:tab/>
        </w:r>
        <w:r w:rsidR="00F01498">
          <w:rPr>
            <w:noProof/>
            <w:webHidden/>
          </w:rPr>
          <w:fldChar w:fldCharType="begin"/>
        </w:r>
        <w:r w:rsidR="00F01498">
          <w:rPr>
            <w:noProof/>
            <w:webHidden/>
          </w:rPr>
          <w:instrText xml:space="preserve"> PAGEREF _Toc23318737 \h </w:instrText>
        </w:r>
        <w:r w:rsidR="00F01498">
          <w:rPr>
            <w:noProof/>
            <w:webHidden/>
          </w:rPr>
        </w:r>
        <w:r w:rsidR="00F01498">
          <w:rPr>
            <w:noProof/>
            <w:webHidden/>
          </w:rPr>
          <w:fldChar w:fldCharType="separate"/>
        </w:r>
        <w:r w:rsidR="00F01498">
          <w:rPr>
            <w:noProof/>
            <w:webHidden/>
          </w:rPr>
          <w:t>33</w:t>
        </w:r>
        <w:r w:rsidR="00F01498">
          <w:rPr>
            <w:noProof/>
            <w:webHidden/>
          </w:rPr>
          <w:fldChar w:fldCharType="end"/>
        </w:r>
      </w:hyperlink>
    </w:p>
    <w:p w14:paraId="3650E550" w14:textId="67CAD67C" w:rsidR="00F01498" w:rsidRDefault="00DA22FF">
      <w:pPr>
        <w:pStyle w:val="TOC4"/>
        <w:rPr>
          <w:rFonts w:eastAsiaTheme="minorEastAsia"/>
          <w:smallCaps w:val="0"/>
          <w:noProof/>
          <w:sz w:val="22"/>
          <w:lang w:val="en-US" w:eastAsia="en-US" w:bidi="ar-SA"/>
        </w:rPr>
      </w:pPr>
      <w:hyperlink w:anchor="_Toc23318738" w:history="1">
        <w:r w:rsidR="00F01498" w:rsidRPr="00100464">
          <w:rPr>
            <w:rStyle w:val="Hyperlink"/>
            <w:noProof/>
          </w:rPr>
          <w:t>Conexão de dados do Microsoft Graph para ISVs</w:t>
        </w:r>
        <w:r w:rsidR="00F01498">
          <w:rPr>
            <w:noProof/>
            <w:webHidden/>
          </w:rPr>
          <w:tab/>
        </w:r>
        <w:r w:rsidR="00F01498">
          <w:rPr>
            <w:noProof/>
            <w:webHidden/>
          </w:rPr>
          <w:fldChar w:fldCharType="begin"/>
        </w:r>
        <w:r w:rsidR="00F01498">
          <w:rPr>
            <w:noProof/>
            <w:webHidden/>
          </w:rPr>
          <w:instrText xml:space="preserve"> PAGEREF _Toc23318738 \h </w:instrText>
        </w:r>
        <w:r w:rsidR="00F01498">
          <w:rPr>
            <w:noProof/>
            <w:webHidden/>
          </w:rPr>
        </w:r>
        <w:r w:rsidR="00F01498">
          <w:rPr>
            <w:noProof/>
            <w:webHidden/>
          </w:rPr>
          <w:fldChar w:fldCharType="separate"/>
        </w:r>
        <w:r w:rsidR="00F01498">
          <w:rPr>
            <w:noProof/>
            <w:webHidden/>
          </w:rPr>
          <w:t>33</w:t>
        </w:r>
        <w:r w:rsidR="00F01498">
          <w:rPr>
            <w:noProof/>
            <w:webHidden/>
          </w:rPr>
          <w:fldChar w:fldCharType="end"/>
        </w:r>
      </w:hyperlink>
    </w:p>
    <w:p w14:paraId="5879EC2D" w14:textId="395E2194" w:rsidR="00F01498" w:rsidRDefault="00DA22FF">
      <w:pPr>
        <w:pStyle w:val="TOC4"/>
        <w:rPr>
          <w:rFonts w:eastAsiaTheme="minorEastAsia"/>
          <w:smallCaps w:val="0"/>
          <w:noProof/>
          <w:sz w:val="22"/>
          <w:lang w:val="en-US" w:eastAsia="en-US" w:bidi="ar-SA"/>
        </w:rPr>
      </w:pPr>
      <w:hyperlink w:anchor="_Toc23318739" w:history="1">
        <w:r w:rsidR="00F01498" w:rsidRPr="00100464">
          <w:rPr>
            <w:rStyle w:val="Hyperlink"/>
            <w:noProof/>
          </w:rPr>
          <w:t>Serviço de Bot de Saúde do Microsoft</w:t>
        </w:r>
        <w:r w:rsidR="00F01498">
          <w:rPr>
            <w:noProof/>
            <w:webHidden/>
          </w:rPr>
          <w:tab/>
        </w:r>
        <w:r w:rsidR="00F01498">
          <w:rPr>
            <w:noProof/>
            <w:webHidden/>
          </w:rPr>
          <w:fldChar w:fldCharType="begin"/>
        </w:r>
        <w:r w:rsidR="00F01498">
          <w:rPr>
            <w:noProof/>
            <w:webHidden/>
          </w:rPr>
          <w:instrText xml:space="preserve"> PAGEREF _Toc23318739 \h </w:instrText>
        </w:r>
        <w:r w:rsidR="00F01498">
          <w:rPr>
            <w:noProof/>
            <w:webHidden/>
          </w:rPr>
        </w:r>
        <w:r w:rsidR="00F01498">
          <w:rPr>
            <w:noProof/>
            <w:webHidden/>
          </w:rPr>
          <w:fldChar w:fldCharType="separate"/>
        </w:r>
        <w:r w:rsidR="00F01498">
          <w:rPr>
            <w:noProof/>
            <w:webHidden/>
          </w:rPr>
          <w:t>34</w:t>
        </w:r>
        <w:r w:rsidR="00F01498">
          <w:rPr>
            <w:noProof/>
            <w:webHidden/>
          </w:rPr>
          <w:fldChar w:fldCharType="end"/>
        </w:r>
      </w:hyperlink>
    </w:p>
    <w:p w14:paraId="58666A70" w14:textId="7D9C35DA" w:rsidR="00F01498" w:rsidRDefault="00DA22FF">
      <w:pPr>
        <w:pStyle w:val="TOC4"/>
        <w:rPr>
          <w:rFonts w:eastAsiaTheme="minorEastAsia"/>
          <w:smallCaps w:val="0"/>
          <w:noProof/>
          <w:sz w:val="22"/>
          <w:lang w:val="en-US" w:eastAsia="en-US" w:bidi="ar-SA"/>
        </w:rPr>
      </w:pPr>
      <w:hyperlink w:anchor="_Toc23318740" w:history="1">
        <w:r w:rsidR="00F01498" w:rsidRPr="00100464">
          <w:rPr>
            <w:rStyle w:val="Hyperlink"/>
            <w:noProof/>
          </w:rPr>
          <w:t>Microsoft Intune</w:t>
        </w:r>
        <w:r w:rsidR="00F01498">
          <w:rPr>
            <w:noProof/>
            <w:webHidden/>
          </w:rPr>
          <w:tab/>
        </w:r>
        <w:r w:rsidR="00F01498">
          <w:rPr>
            <w:noProof/>
            <w:webHidden/>
          </w:rPr>
          <w:fldChar w:fldCharType="begin"/>
        </w:r>
        <w:r w:rsidR="00F01498">
          <w:rPr>
            <w:noProof/>
            <w:webHidden/>
          </w:rPr>
          <w:instrText xml:space="preserve"> PAGEREF _Toc23318740 \h </w:instrText>
        </w:r>
        <w:r w:rsidR="00F01498">
          <w:rPr>
            <w:noProof/>
            <w:webHidden/>
          </w:rPr>
        </w:r>
        <w:r w:rsidR="00F01498">
          <w:rPr>
            <w:noProof/>
            <w:webHidden/>
          </w:rPr>
          <w:fldChar w:fldCharType="separate"/>
        </w:r>
        <w:r w:rsidR="00F01498">
          <w:rPr>
            <w:noProof/>
            <w:webHidden/>
          </w:rPr>
          <w:t>34</w:t>
        </w:r>
        <w:r w:rsidR="00F01498">
          <w:rPr>
            <w:noProof/>
            <w:webHidden/>
          </w:rPr>
          <w:fldChar w:fldCharType="end"/>
        </w:r>
      </w:hyperlink>
    </w:p>
    <w:p w14:paraId="6C0E40B2" w14:textId="645E5E98" w:rsidR="00F01498" w:rsidRDefault="00DA22FF">
      <w:pPr>
        <w:pStyle w:val="TOC4"/>
        <w:rPr>
          <w:rFonts w:eastAsiaTheme="minorEastAsia"/>
          <w:smallCaps w:val="0"/>
          <w:noProof/>
          <w:sz w:val="22"/>
          <w:lang w:val="en-US" w:eastAsia="en-US" w:bidi="ar-SA"/>
        </w:rPr>
      </w:pPr>
      <w:hyperlink w:anchor="_Toc23318741" w:history="1">
        <w:r w:rsidR="00F01498" w:rsidRPr="00100464">
          <w:rPr>
            <w:rStyle w:val="Hyperlink"/>
            <w:noProof/>
          </w:rPr>
          <w:t>Microsoft Learning</w:t>
        </w:r>
        <w:r w:rsidR="00F01498">
          <w:rPr>
            <w:noProof/>
            <w:webHidden/>
          </w:rPr>
          <w:tab/>
        </w:r>
        <w:r w:rsidR="00F01498">
          <w:rPr>
            <w:noProof/>
            <w:webHidden/>
          </w:rPr>
          <w:fldChar w:fldCharType="begin"/>
        </w:r>
        <w:r w:rsidR="00F01498">
          <w:rPr>
            <w:noProof/>
            <w:webHidden/>
          </w:rPr>
          <w:instrText xml:space="preserve"> PAGEREF _Toc23318741 \h </w:instrText>
        </w:r>
        <w:r w:rsidR="00F01498">
          <w:rPr>
            <w:noProof/>
            <w:webHidden/>
          </w:rPr>
        </w:r>
        <w:r w:rsidR="00F01498">
          <w:rPr>
            <w:noProof/>
            <w:webHidden/>
          </w:rPr>
          <w:fldChar w:fldCharType="separate"/>
        </w:r>
        <w:r w:rsidR="00F01498">
          <w:rPr>
            <w:noProof/>
            <w:webHidden/>
          </w:rPr>
          <w:t>35</w:t>
        </w:r>
        <w:r w:rsidR="00F01498">
          <w:rPr>
            <w:noProof/>
            <w:webHidden/>
          </w:rPr>
          <w:fldChar w:fldCharType="end"/>
        </w:r>
      </w:hyperlink>
    </w:p>
    <w:p w14:paraId="79D4F016" w14:textId="4031836E" w:rsidR="00F01498" w:rsidRDefault="00DA22FF">
      <w:pPr>
        <w:pStyle w:val="TOC4"/>
        <w:rPr>
          <w:rFonts w:eastAsiaTheme="minorEastAsia"/>
          <w:smallCaps w:val="0"/>
          <w:noProof/>
          <w:sz w:val="22"/>
          <w:lang w:val="en-US" w:eastAsia="en-US" w:bidi="ar-SA"/>
        </w:rPr>
      </w:pPr>
      <w:hyperlink w:anchor="_Toc23318742" w:history="1">
        <w:r w:rsidR="00F01498" w:rsidRPr="00100464">
          <w:rPr>
            <w:rStyle w:val="Hyperlink"/>
            <w:noProof/>
          </w:rPr>
          <w:t>Pesquisa da Microsoft no Bing</w:t>
        </w:r>
        <w:r w:rsidR="00F01498">
          <w:rPr>
            <w:noProof/>
            <w:webHidden/>
          </w:rPr>
          <w:tab/>
        </w:r>
        <w:r w:rsidR="00F01498">
          <w:rPr>
            <w:noProof/>
            <w:webHidden/>
          </w:rPr>
          <w:fldChar w:fldCharType="begin"/>
        </w:r>
        <w:r w:rsidR="00F01498">
          <w:rPr>
            <w:noProof/>
            <w:webHidden/>
          </w:rPr>
          <w:instrText xml:space="preserve"> PAGEREF _Toc23318742 \h </w:instrText>
        </w:r>
        <w:r w:rsidR="00F01498">
          <w:rPr>
            <w:noProof/>
            <w:webHidden/>
          </w:rPr>
        </w:r>
        <w:r w:rsidR="00F01498">
          <w:rPr>
            <w:noProof/>
            <w:webHidden/>
          </w:rPr>
          <w:fldChar w:fldCharType="separate"/>
        </w:r>
        <w:r w:rsidR="00F01498">
          <w:rPr>
            <w:noProof/>
            <w:webHidden/>
          </w:rPr>
          <w:t>35</w:t>
        </w:r>
        <w:r w:rsidR="00F01498">
          <w:rPr>
            <w:noProof/>
            <w:webHidden/>
          </w:rPr>
          <w:fldChar w:fldCharType="end"/>
        </w:r>
      </w:hyperlink>
    </w:p>
    <w:p w14:paraId="790B6CE8" w14:textId="0677E4EE" w:rsidR="00F01498" w:rsidRDefault="00DA22FF">
      <w:pPr>
        <w:pStyle w:val="TOC4"/>
        <w:rPr>
          <w:rFonts w:eastAsiaTheme="minorEastAsia"/>
          <w:smallCaps w:val="0"/>
          <w:noProof/>
          <w:sz w:val="22"/>
          <w:lang w:val="en-US" w:eastAsia="en-US" w:bidi="ar-SA"/>
        </w:rPr>
      </w:pPr>
      <w:hyperlink w:anchor="_Toc23318743" w:history="1">
        <w:r w:rsidR="00F01498" w:rsidRPr="00100464">
          <w:rPr>
            <w:rStyle w:val="Hyperlink"/>
            <w:noProof/>
          </w:rPr>
          <w:t>Minecraft: Education Edition</w:t>
        </w:r>
        <w:r w:rsidR="00F01498">
          <w:rPr>
            <w:noProof/>
            <w:webHidden/>
          </w:rPr>
          <w:tab/>
        </w:r>
        <w:r w:rsidR="00F01498">
          <w:rPr>
            <w:noProof/>
            <w:webHidden/>
          </w:rPr>
          <w:fldChar w:fldCharType="begin"/>
        </w:r>
        <w:r w:rsidR="00F01498">
          <w:rPr>
            <w:noProof/>
            <w:webHidden/>
          </w:rPr>
          <w:instrText xml:space="preserve"> PAGEREF _Toc23318743 \h </w:instrText>
        </w:r>
        <w:r w:rsidR="00F01498">
          <w:rPr>
            <w:noProof/>
            <w:webHidden/>
          </w:rPr>
        </w:r>
        <w:r w:rsidR="00F01498">
          <w:rPr>
            <w:noProof/>
            <w:webHidden/>
          </w:rPr>
          <w:fldChar w:fldCharType="separate"/>
        </w:r>
        <w:r w:rsidR="00F01498">
          <w:rPr>
            <w:noProof/>
            <w:webHidden/>
          </w:rPr>
          <w:t>35</w:t>
        </w:r>
        <w:r w:rsidR="00F01498">
          <w:rPr>
            <w:noProof/>
            <w:webHidden/>
          </w:rPr>
          <w:fldChar w:fldCharType="end"/>
        </w:r>
      </w:hyperlink>
    </w:p>
    <w:p w14:paraId="465DF64B" w14:textId="6C568ADD" w:rsidR="00F01498" w:rsidRDefault="00DA22FF">
      <w:pPr>
        <w:pStyle w:val="TOC4"/>
        <w:rPr>
          <w:rFonts w:eastAsiaTheme="minorEastAsia"/>
          <w:smallCaps w:val="0"/>
          <w:noProof/>
          <w:sz w:val="22"/>
          <w:lang w:val="en-US" w:eastAsia="en-US" w:bidi="ar-SA"/>
        </w:rPr>
      </w:pPr>
      <w:hyperlink w:anchor="_Toc23318744" w:history="1">
        <w:r w:rsidR="00F01498" w:rsidRPr="00100464">
          <w:rPr>
            <w:rStyle w:val="Hyperlink"/>
            <w:noProof/>
          </w:rPr>
          <w:t>Office 365 Developer</w:t>
        </w:r>
        <w:r w:rsidR="00F01498">
          <w:rPr>
            <w:noProof/>
            <w:webHidden/>
          </w:rPr>
          <w:tab/>
        </w:r>
        <w:r w:rsidR="00F01498">
          <w:rPr>
            <w:noProof/>
            <w:webHidden/>
          </w:rPr>
          <w:fldChar w:fldCharType="begin"/>
        </w:r>
        <w:r w:rsidR="00F01498">
          <w:rPr>
            <w:noProof/>
            <w:webHidden/>
          </w:rPr>
          <w:instrText xml:space="preserve"> PAGEREF _Toc23318744 \h </w:instrText>
        </w:r>
        <w:r w:rsidR="00F01498">
          <w:rPr>
            <w:noProof/>
            <w:webHidden/>
          </w:rPr>
        </w:r>
        <w:r w:rsidR="00F01498">
          <w:rPr>
            <w:noProof/>
            <w:webHidden/>
          </w:rPr>
          <w:fldChar w:fldCharType="separate"/>
        </w:r>
        <w:r w:rsidR="00F01498">
          <w:rPr>
            <w:noProof/>
            <w:webHidden/>
          </w:rPr>
          <w:t>35</w:t>
        </w:r>
        <w:r w:rsidR="00F01498">
          <w:rPr>
            <w:noProof/>
            <w:webHidden/>
          </w:rPr>
          <w:fldChar w:fldCharType="end"/>
        </w:r>
      </w:hyperlink>
    </w:p>
    <w:p w14:paraId="1DBE7862" w14:textId="3154238D" w:rsidR="00F01498" w:rsidRDefault="00DA22FF">
      <w:pPr>
        <w:pStyle w:val="TOC4"/>
        <w:rPr>
          <w:rFonts w:eastAsiaTheme="minorEastAsia"/>
          <w:smallCaps w:val="0"/>
          <w:noProof/>
          <w:sz w:val="22"/>
          <w:lang w:val="en-US" w:eastAsia="en-US" w:bidi="ar-SA"/>
        </w:rPr>
      </w:pPr>
      <w:hyperlink w:anchor="_Toc23318745" w:history="1">
        <w:r w:rsidR="00F01498" w:rsidRPr="00100464">
          <w:rPr>
            <w:rStyle w:val="Hyperlink"/>
            <w:noProof/>
          </w:rPr>
          <w:t>Proteção Avançada Contra Ameaças do Microsoft Defender</w:t>
        </w:r>
        <w:r w:rsidR="00F01498">
          <w:rPr>
            <w:noProof/>
            <w:webHidden/>
          </w:rPr>
          <w:tab/>
        </w:r>
        <w:r w:rsidR="00F01498">
          <w:rPr>
            <w:noProof/>
            <w:webHidden/>
          </w:rPr>
          <w:fldChar w:fldCharType="begin"/>
        </w:r>
        <w:r w:rsidR="00F01498">
          <w:rPr>
            <w:noProof/>
            <w:webHidden/>
          </w:rPr>
          <w:instrText xml:space="preserve"> PAGEREF _Toc23318745 \h </w:instrText>
        </w:r>
        <w:r w:rsidR="00F01498">
          <w:rPr>
            <w:noProof/>
            <w:webHidden/>
          </w:rPr>
        </w:r>
        <w:r w:rsidR="00F01498">
          <w:rPr>
            <w:noProof/>
            <w:webHidden/>
          </w:rPr>
          <w:fldChar w:fldCharType="separate"/>
        </w:r>
        <w:r w:rsidR="00F01498">
          <w:rPr>
            <w:noProof/>
            <w:webHidden/>
          </w:rPr>
          <w:t>36</w:t>
        </w:r>
        <w:r w:rsidR="00F01498">
          <w:rPr>
            <w:noProof/>
            <w:webHidden/>
          </w:rPr>
          <w:fldChar w:fldCharType="end"/>
        </w:r>
      </w:hyperlink>
    </w:p>
    <w:p w14:paraId="2F1D18FA" w14:textId="779B2E11" w:rsidR="00F01498" w:rsidRDefault="00DA22FF">
      <w:pPr>
        <w:pStyle w:val="TOC1"/>
        <w:tabs>
          <w:tab w:val="right" w:leader="dot" w:pos="5030"/>
        </w:tabs>
        <w:rPr>
          <w:rFonts w:eastAsiaTheme="minorEastAsia"/>
          <w:b w:val="0"/>
          <w:caps w:val="0"/>
          <w:noProof/>
          <w:sz w:val="22"/>
          <w:lang w:val="en-US" w:eastAsia="en-US" w:bidi="ar-SA"/>
        </w:rPr>
      </w:pPr>
      <w:hyperlink w:anchor="_Toc23318746" w:history="1">
        <w:r w:rsidR="00F01498" w:rsidRPr="00100464">
          <w:rPr>
            <w:rStyle w:val="Hyperlink"/>
            <w:noProof/>
          </w:rPr>
          <w:t>Anexo 1 – Notificações</w:t>
        </w:r>
        <w:r w:rsidR="00F01498">
          <w:rPr>
            <w:noProof/>
            <w:webHidden/>
          </w:rPr>
          <w:tab/>
        </w:r>
        <w:r w:rsidR="00F01498">
          <w:rPr>
            <w:noProof/>
            <w:webHidden/>
          </w:rPr>
          <w:fldChar w:fldCharType="begin"/>
        </w:r>
        <w:r w:rsidR="00F01498">
          <w:rPr>
            <w:noProof/>
            <w:webHidden/>
          </w:rPr>
          <w:instrText xml:space="preserve"> PAGEREF _Toc23318746 \h </w:instrText>
        </w:r>
        <w:r w:rsidR="00F01498">
          <w:rPr>
            <w:noProof/>
            <w:webHidden/>
          </w:rPr>
        </w:r>
        <w:r w:rsidR="00F01498">
          <w:rPr>
            <w:noProof/>
            <w:webHidden/>
          </w:rPr>
          <w:fldChar w:fldCharType="separate"/>
        </w:r>
        <w:r w:rsidR="00F01498">
          <w:rPr>
            <w:noProof/>
            <w:webHidden/>
          </w:rPr>
          <w:t>37</w:t>
        </w:r>
        <w:r w:rsidR="00F01498">
          <w:rPr>
            <w:noProof/>
            <w:webHidden/>
          </w:rPr>
          <w:fldChar w:fldCharType="end"/>
        </w:r>
      </w:hyperlink>
    </w:p>
    <w:p w14:paraId="0A53EC57" w14:textId="21B2F18A" w:rsidR="00F01498" w:rsidRDefault="00DA22FF">
      <w:pPr>
        <w:pStyle w:val="TOC3"/>
        <w:rPr>
          <w:rFonts w:eastAsiaTheme="minorEastAsia"/>
          <w:b w:val="0"/>
          <w:smallCaps w:val="0"/>
          <w:sz w:val="22"/>
          <w:lang w:val="en-US" w:eastAsia="en-US" w:bidi="ar-SA"/>
        </w:rPr>
      </w:pPr>
      <w:hyperlink w:anchor="_Toc23318747" w:history="1">
        <w:r w:rsidR="00F01498" w:rsidRPr="00100464">
          <w:rPr>
            <w:rStyle w:val="Hyperlink"/>
          </w:rPr>
          <w:t>Bing Mapas</w:t>
        </w:r>
        <w:r w:rsidR="00F01498">
          <w:rPr>
            <w:webHidden/>
          </w:rPr>
          <w:tab/>
        </w:r>
        <w:r w:rsidR="00F01498">
          <w:rPr>
            <w:webHidden/>
          </w:rPr>
          <w:fldChar w:fldCharType="begin"/>
        </w:r>
        <w:r w:rsidR="00F01498">
          <w:rPr>
            <w:webHidden/>
          </w:rPr>
          <w:instrText xml:space="preserve"> PAGEREF _Toc23318747 \h </w:instrText>
        </w:r>
        <w:r w:rsidR="00F01498">
          <w:rPr>
            <w:webHidden/>
          </w:rPr>
        </w:r>
        <w:r w:rsidR="00F01498">
          <w:rPr>
            <w:webHidden/>
          </w:rPr>
          <w:fldChar w:fldCharType="separate"/>
        </w:r>
        <w:r w:rsidR="00F01498">
          <w:rPr>
            <w:webHidden/>
          </w:rPr>
          <w:t>37</w:t>
        </w:r>
        <w:r w:rsidR="00F01498">
          <w:rPr>
            <w:webHidden/>
          </w:rPr>
          <w:fldChar w:fldCharType="end"/>
        </w:r>
      </w:hyperlink>
    </w:p>
    <w:p w14:paraId="509E7DF3" w14:textId="2EC21E5D" w:rsidR="00F01498" w:rsidRDefault="00DA22FF">
      <w:pPr>
        <w:pStyle w:val="TOC3"/>
        <w:rPr>
          <w:rFonts w:eastAsiaTheme="minorEastAsia"/>
          <w:b w:val="0"/>
          <w:smallCaps w:val="0"/>
          <w:sz w:val="22"/>
          <w:lang w:val="en-US" w:eastAsia="en-US" w:bidi="ar-SA"/>
        </w:rPr>
      </w:pPr>
      <w:hyperlink w:anchor="_Toc23318748" w:history="1">
        <w:r w:rsidR="00F01498" w:rsidRPr="00100464">
          <w:rPr>
            <w:rStyle w:val="Hyperlink"/>
          </w:rPr>
          <w:t>Serviços Profissionais</w:t>
        </w:r>
        <w:r w:rsidR="00F01498">
          <w:rPr>
            <w:webHidden/>
          </w:rPr>
          <w:tab/>
        </w:r>
        <w:r w:rsidR="00F01498">
          <w:rPr>
            <w:webHidden/>
          </w:rPr>
          <w:fldChar w:fldCharType="begin"/>
        </w:r>
        <w:r w:rsidR="00F01498">
          <w:rPr>
            <w:webHidden/>
          </w:rPr>
          <w:instrText xml:space="preserve"> PAGEREF _Toc23318748 \h </w:instrText>
        </w:r>
        <w:r w:rsidR="00F01498">
          <w:rPr>
            <w:webHidden/>
          </w:rPr>
        </w:r>
        <w:r w:rsidR="00F01498">
          <w:rPr>
            <w:webHidden/>
          </w:rPr>
          <w:fldChar w:fldCharType="separate"/>
        </w:r>
        <w:r w:rsidR="00F01498">
          <w:rPr>
            <w:webHidden/>
          </w:rPr>
          <w:t>37</w:t>
        </w:r>
        <w:r w:rsidR="00F01498">
          <w:rPr>
            <w:webHidden/>
          </w:rPr>
          <w:fldChar w:fldCharType="end"/>
        </w:r>
      </w:hyperlink>
    </w:p>
    <w:p w14:paraId="6B52C3E4" w14:textId="7A7206DC" w:rsidR="00F01498" w:rsidRDefault="00DA22FF">
      <w:pPr>
        <w:pStyle w:val="TOC3"/>
        <w:rPr>
          <w:rFonts w:eastAsiaTheme="minorEastAsia"/>
          <w:b w:val="0"/>
          <w:smallCaps w:val="0"/>
          <w:sz w:val="22"/>
          <w:lang w:val="en-US" w:eastAsia="en-US" w:bidi="ar-SA"/>
        </w:rPr>
      </w:pPr>
      <w:hyperlink w:anchor="_Toc23318749" w:history="1">
        <w:r w:rsidR="00F01498" w:rsidRPr="00100464">
          <w:rPr>
            <w:rStyle w:val="Hyperlink"/>
          </w:rPr>
          <w:t>Notificação sobre Codificação de H.265/HEVC dos Serviços de Mídia do Azure</w:t>
        </w:r>
        <w:r w:rsidR="00F01498">
          <w:rPr>
            <w:webHidden/>
          </w:rPr>
          <w:tab/>
        </w:r>
        <w:r w:rsidR="00F01498">
          <w:rPr>
            <w:webHidden/>
          </w:rPr>
          <w:fldChar w:fldCharType="begin"/>
        </w:r>
        <w:r w:rsidR="00F01498">
          <w:rPr>
            <w:webHidden/>
          </w:rPr>
          <w:instrText xml:space="preserve"> PAGEREF _Toc23318749 \h </w:instrText>
        </w:r>
        <w:r w:rsidR="00F01498">
          <w:rPr>
            <w:webHidden/>
          </w:rPr>
        </w:r>
        <w:r w:rsidR="00F01498">
          <w:rPr>
            <w:webHidden/>
          </w:rPr>
          <w:fldChar w:fldCharType="separate"/>
        </w:r>
        <w:r w:rsidR="00F01498">
          <w:rPr>
            <w:webHidden/>
          </w:rPr>
          <w:t>41</w:t>
        </w:r>
        <w:r w:rsidR="00F01498">
          <w:rPr>
            <w:webHidden/>
          </w:rPr>
          <w:fldChar w:fldCharType="end"/>
        </w:r>
      </w:hyperlink>
    </w:p>
    <w:p w14:paraId="61320241" w14:textId="7A8F2490" w:rsidR="00F01498" w:rsidRDefault="00DA22FF">
      <w:pPr>
        <w:pStyle w:val="TOC3"/>
        <w:rPr>
          <w:rFonts w:eastAsiaTheme="minorEastAsia"/>
          <w:b w:val="0"/>
          <w:smallCaps w:val="0"/>
          <w:sz w:val="22"/>
          <w:lang w:val="en-US" w:eastAsia="en-US" w:bidi="ar-SA"/>
        </w:rPr>
      </w:pPr>
      <w:hyperlink w:anchor="_Toc23318750" w:history="1">
        <w:r w:rsidR="00F01498" w:rsidRPr="00100464">
          <w:rPr>
            <w:rStyle w:val="Hyperlink"/>
          </w:rPr>
          <w:t>Notificação sobre o Adobe Flash Player</w:t>
        </w:r>
        <w:r w:rsidR="00F01498">
          <w:rPr>
            <w:webHidden/>
          </w:rPr>
          <w:tab/>
        </w:r>
        <w:r w:rsidR="00F01498">
          <w:rPr>
            <w:webHidden/>
          </w:rPr>
          <w:fldChar w:fldCharType="begin"/>
        </w:r>
        <w:r w:rsidR="00F01498">
          <w:rPr>
            <w:webHidden/>
          </w:rPr>
          <w:instrText xml:space="preserve"> PAGEREF _Toc23318750 \h </w:instrText>
        </w:r>
        <w:r w:rsidR="00F01498">
          <w:rPr>
            <w:webHidden/>
          </w:rPr>
        </w:r>
        <w:r w:rsidR="00F01498">
          <w:rPr>
            <w:webHidden/>
          </w:rPr>
          <w:fldChar w:fldCharType="separate"/>
        </w:r>
        <w:r w:rsidR="00F01498">
          <w:rPr>
            <w:webHidden/>
          </w:rPr>
          <w:t>41</w:t>
        </w:r>
        <w:r w:rsidR="00F01498">
          <w:rPr>
            <w:webHidden/>
          </w:rPr>
          <w:fldChar w:fldCharType="end"/>
        </w:r>
      </w:hyperlink>
    </w:p>
    <w:p w14:paraId="568D5E57" w14:textId="3239B061" w:rsidR="00F01498" w:rsidRDefault="00DA22FF">
      <w:pPr>
        <w:pStyle w:val="TOC3"/>
        <w:rPr>
          <w:rFonts w:eastAsiaTheme="minorEastAsia"/>
          <w:b w:val="0"/>
          <w:smallCaps w:val="0"/>
          <w:sz w:val="22"/>
          <w:lang w:val="en-US" w:eastAsia="en-US" w:bidi="ar-SA"/>
        </w:rPr>
      </w:pPr>
      <w:hyperlink w:anchor="_Toc23318751" w:history="1">
        <w:r w:rsidR="00F01498" w:rsidRPr="00100464">
          <w:rPr>
            <w:rStyle w:val="Hyperlink"/>
          </w:rPr>
          <w:t>Notificação sobre o Padrão Visual H.264/AVC, o Padrão de Vídeo VC-1, o Padrão Visual MPEG-4 Parte 2 e o Padrão de Vídeo MPEG-2</w:t>
        </w:r>
        <w:r w:rsidR="00F01498">
          <w:rPr>
            <w:webHidden/>
          </w:rPr>
          <w:tab/>
        </w:r>
        <w:r w:rsidR="00F01498">
          <w:rPr>
            <w:webHidden/>
          </w:rPr>
          <w:fldChar w:fldCharType="begin"/>
        </w:r>
        <w:r w:rsidR="00F01498">
          <w:rPr>
            <w:webHidden/>
          </w:rPr>
          <w:instrText xml:space="preserve"> PAGEREF _Toc23318751 \h </w:instrText>
        </w:r>
        <w:r w:rsidR="00F01498">
          <w:rPr>
            <w:webHidden/>
          </w:rPr>
        </w:r>
        <w:r w:rsidR="00F01498">
          <w:rPr>
            <w:webHidden/>
          </w:rPr>
          <w:fldChar w:fldCharType="separate"/>
        </w:r>
        <w:r w:rsidR="00F01498">
          <w:rPr>
            <w:webHidden/>
          </w:rPr>
          <w:t>41</w:t>
        </w:r>
        <w:r w:rsidR="00F01498">
          <w:rPr>
            <w:webHidden/>
          </w:rPr>
          <w:fldChar w:fldCharType="end"/>
        </w:r>
      </w:hyperlink>
    </w:p>
    <w:p w14:paraId="08690A92" w14:textId="745039BE" w:rsidR="00F01498" w:rsidRDefault="00DA22FF">
      <w:pPr>
        <w:pStyle w:val="TOC1"/>
        <w:tabs>
          <w:tab w:val="right" w:leader="dot" w:pos="5030"/>
        </w:tabs>
        <w:rPr>
          <w:rFonts w:eastAsiaTheme="minorEastAsia"/>
          <w:b w:val="0"/>
          <w:caps w:val="0"/>
          <w:noProof/>
          <w:sz w:val="22"/>
          <w:lang w:val="en-US" w:eastAsia="en-US" w:bidi="ar-SA"/>
        </w:rPr>
      </w:pPr>
      <w:hyperlink w:anchor="_Toc23318752" w:history="1">
        <w:r w:rsidR="00F01498" w:rsidRPr="00100464">
          <w:rPr>
            <w:rStyle w:val="Hyperlink"/>
            <w:noProof/>
          </w:rPr>
          <w:t>Anexo 2 – Pacotes de Licenças de Assinatura</w:t>
        </w:r>
        <w:r w:rsidR="00F01498">
          <w:rPr>
            <w:noProof/>
            <w:webHidden/>
          </w:rPr>
          <w:tab/>
        </w:r>
        <w:r w:rsidR="00F01498">
          <w:rPr>
            <w:noProof/>
            <w:webHidden/>
          </w:rPr>
          <w:fldChar w:fldCharType="begin"/>
        </w:r>
        <w:r w:rsidR="00F01498">
          <w:rPr>
            <w:noProof/>
            <w:webHidden/>
          </w:rPr>
          <w:instrText xml:space="preserve"> PAGEREF _Toc23318752 \h </w:instrText>
        </w:r>
        <w:r w:rsidR="00F01498">
          <w:rPr>
            <w:noProof/>
            <w:webHidden/>
          </w:rPr>
        </w:r>
        <w:r w:rsidR="00F01498">
          <w:rPr>
            <w:noProof/>
            <w:webHidden/>
          </w:rPr>
          <w:fldChar w:fldCharType="separate"/>
        </w:r>
        <w:r w:rsidR="00F01498">
          <w:rPr>
            <w:noProof/>
            <w:webHidden/>
          </w:rPr>
          <w:t>42</w:t>
        </w:r>
        <w:r w:rsidR="00F01498">
          <w:rPr>
            <w:noProof/>
            <w:webHidden/>
          </w:rPr>
          <w:fldChar w:fldCharType="end"/>
        </w:r>
      </w:hyperlink>
    </w:p>
    <w:p w14:paraId="40C74A25" w14:textId="45778CCC" w:rsidR="00F01498" w:rsidRDefault="00DA22FF">
      <w:pPr>
        <w:pStyle w:val="TOC3"/>
        <w:rPr>
          <w:rFonts w:eastAsiaTheme="minorEastAsia"/>
          <w:b w:val="0"/>
          <w:smallCaps w:val="0"/>
          <w:sz w:val="22"/>
          <w:lang w:val="en-US" w:eastAsia="en-US" w:bidi="ar-SA"/>
        </w:rPr>
      </w:pPr>
      <w:hyperlink w:anchor="_Toc23318753" w:history="1">
        <w:r w:rsidR="00F01498" w:rsidRPr="00100464">
          <w:rPr>
            <w:rStyle w:val="Hyperlink"/>
          </w:rPr>
          <w:t>Setor Público</w:t>
        </w:r>
        <w:r w:rsidR="00F01498">
          <w:rPr>
            <w:webHidden/>
          </w:rPr>
          <w:tab/>
        </w:r>
        <w:r w:rsidR="00F01498">
          <w:rPr>
            <w:webHidden/>
          </w:rPr>
          <w:fldChar w:fldCharType="begin"/>
        </w:r>
        <w:r w:rsidR="00F01498">
          <w:rPr>
            <w:webHidden/>
          </w:rPr>
          <w:instrText xml:space="preserve"> PAGEREF _Toc23318753 \h </w:instrText>
        </w:r>
        <w:r w:rsidR="00F01498">
          <w:rPr>
            <w:webHidden/>
          </w:rPr>
        </w:r>
        <w:r w:rsidR="00F01498">
          <w:rPr>
            <w:webHidden/>
          </w:rPr>
          <w:fldChar w:fldCharType="separate"/>
        </w:r>
        <w:r w:rsidR="00F01498">
          <w:rPr>
            <w:webHidden/>
          </w:rPr>
          <w:t>43</w:t>
        </w:r>
        <w:r w:rsidR="00F01498">
          <w:rPr>
            <w:webHidden/>
          </w:rPr>
          <w:fldChar w:fldCharType="end"/>
        </w:r>
      </w:hyperlink>
    </w:p>
    <w:p w14:paraId="387455BE" w14:textId="156DACF0" w:rsidR="00F01498" w:rsidRDefault="00DA22FF">
      <w:pPr>
        <w:pStyle w:val="TOC1"/>
        <w:tabs>
          <w:tab w:val="right" w:leader="dot" w:pos="5030"/>
        </w:tabs>
        <w:rPr>
          <w:rFonts w:eastAsiaTheme="minorEastAsia"/>
          <w:b w:val="0"/>
          <w:caps w:val="0"/>
          <w:noProof/>
          <w:sz w:val="22"/>
          <w:lang w:val="en-US" w:eastAsia="en-US" w:bidi="ar-SA"/>
        </w:rPr>
      </w:pPr>
      <w:hyperlink w:anchor="_Toc23318754" w:history="1">
        <w:r w:rsidR="00F01498" w:rsidRPr="00100464">
          <w:rPr>
            <w:rStyle w:val="Hyperlink"/>
            <w:noProof/>
          </w:rPr>
          <w:t>Anexo 3 – As Cláusulas Contratuais Padrão (Processadores)</w:t>
        </w:r>
        <w:r w:rsidR="00F01498">
          <w:rPr>
            <w:noProof/>
            <w:webHidden/>
          </w:rPr>
          <w:tab/>
        </w:r>
        <w:r w:rsidR="00F01498">
          <w:rPr>
            <w:noProof/>
            <w:webHidden/>
          </w:rPr>
          <w:fldChar w:fldCharType="begin"/>
        </w:r>
        <w:r w:rsidR="00F01498">
          <w:rPr>
            <w:noProof/>
            <w:webHidden/>
          </w:rPr>
          <w:instrText xml:space="preserve"> PAGEREF _Toc23318754 \h </w:instrText>
        </w:r>
        <w:r w:rsidR="00F01498">
          <w:rPr>
            <w:noProof/>
            <w:webHidden/>
          </w:rPr>
        </w:r>
        <w:r w:rsidR="00F01498">
          <w:rPr>
            <w:noProof/>
            <w:webHidden/>
          </w:rPr>
          <w:fldChar w:fldCharType="separate"/>
        </w:r>
        <w:r w:rsidR="00F01498">
          <w:rPr>
            <w:noProof/>
            <w:webHidden/>
          </w:rPr>
          <w:t>44</w:t>
        </w:r>
        <w:r w:rsidR="00F01498">
          <w:rPr>
            <w:noProof/>
            <w:webHidden/>
          </w:rPr>
          <w:fldChar w:fldCharType="end"/>
        </w:r>
      </w:hyperlink>
    </w:p>
    <w:p w14:paraId="620A2DDE" w14:textId="27C201AD" w:rsidR="00F01498" w:rsidRDefault="00DA22FF">
      <w:pPr>
        <w:pStyle w:val="TOC1"/>
        <w:tabs>
          <w:tab w:val="right" w:leader="dot" w:pos="5030"/>
        </w:tabs>
        <w:rPr>
          <w:rFonts w:eastAsiaTheme="minorEastAsia"/>
          <w:b w:val="0"/>
          <w:caps w:val="0"/>
          <w:noProof/>
          <w:sz w:val="22"/>
          <w:lang w:val="en-US" w:eastAsia="en-US" w:bidi="ar-SA"/>
        </w:rPr>
      </w:pPr>
      <w:hyperlink w:anchor="_Toc23318755" w:history="1">
        <w:r w:rsidR="00F01498" w:rsidRPr="00100464">
          <w:rPr>
            <w:rStyle w:val="Hyperlink"/>
            <w:noProof/>
          </w:rPr>
          <w:t>Anexo 4 – Termos do Regulamento Geral de Proteção de Dados da União Europeia</w:t>
        </w:r>
        <w:r w:rsidR="00F01498">
          <w:rPr>
            <w:noProof/>
            <w:webHidden/>
          </w:rPr>
          <w:tab/>
        </w:r>
        <w:r w:rsidR="00F01498">
          <w:rPr>
            <w:noProof/>
            <w:webHidden/>
          </w:rPr>
          <w:fldChar w:fldCharType="begin"/>
        </w:r>
        <w:r w:rsidR="00F01498">
          <w:rPr>
            <w:noProof/>
            <w:webHidden/>
          </w:rPr>
          <w:instrText xml:space="preserve"> PAGEREF _Toc23318755 \h </w:instrText>
        </w:r>
        <w:r w:rsidR="00F01498">
          <w:rPr>
            <w:noProof/>
            <w:webHidden/>
          </w:rPr>
        </w:r>
        <w:r w:rsidR="00F01498">
          <w:rPr>
            <w:noProof/>
            <w:webHidden/>
          </w:rPr>
          <w:fldChar w:fldCharType="separate"/>
        </w:r>
        <w:r w:rsidR="00F01498">
          <w:rPr>
            <w:noProof/>
            <w:webHidden/>
          </w:rPr>
          <w:t>50</w:t>
        </w:r>
        <w:r w:rsidR="00F01498">
          <w:rPr>
            <w:noProof/>
            <w:webHidden/>
          </w:rPr>
          <w:fldChar w:fldCharType="end"/>
        </w:r>
      </w:hyperlink>
    </w:p>
    <w:p w14:paraId="092C9288" w14:textId="3F9F9840"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23318673"/>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77777777" w:rsidR="003B4487" w:rsidRDefault="003B4487" w:rsidP="003B4487">
      <w:pPr>
        <w:pStyle w:val="ProductList-Body"/>
        <w:spacing w:after="240"/>
      </w:pPr>
      <w:bookmarkStart w:id="13" w:name="_Toc507768532"/>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Serviços Profissionais incluindo, entre outros,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4" w:name="_Toc23318674"/>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23318675"/>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23318676"/>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23318677"/>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3318678"/>
      <w:r>
        <w:t>Esclarecimentos e Resumo das Alterações</w:t>
      </w:r>
      <w:bookmarkEnd w:id="22"/>
      <w:bookmarkEnd w:id="23"/>
      <w:bookmarkEnd w:id="24"/>
      <w:bookmarkEnd w:id="25"/>
      <w:bookmarkEnd w:id="26"/>
      <w:bookmarkEnd w:id="27"/>
      <w:bookmarkEnd w:id="28"/>
      <w:bookmarkEnd w:id="29"/>
      <w:bookmarkEnd w:id="30"/>
      <w:bookmarkEnd w:id="31"/>
    </w:p>
    <w:tbl>
      <w:tblPr>
        <w:tblStyle w:val="TableGrid"/>
        <w:tblW w:w="10800" w:type="dxa"/>
        <w:tblInd w:w="117" w:type="dxa"/>
        <w:tblLook w:val="04A0" w:firstRow="1" w:lastRow="0" w:firstColumn="1" w:lastColumn="0" w:noHBand="0" w:noVBand="1"/>
      </w:tblPr>
      <w:tblGrid>
        <w:gridCol w:w="5273"/>
        <w:gridCol w:w="5527"/>
      </w:tblGrid>
      <w:tr w:rsidR="00095F2D" w:rsidRPr="00AD6DB4" w14:paraId="79EF5881" w14:textId="77777777" w:rsidTr="0085415A">
        <w:trPr>
          <w:tblHeader/>
        </w:trPr>
        <w:tc>
          <w:tcPr>
            <w:tcW w:w="5273" w:type="dxa"/>
            <w:shd w:val="clear" w:color="auto" w:fill="0072C6"/>
          </w:tcPr>
          <w:p w14:paraId="369E896F" w14:textId="77777777" w:rsidR="00095F2D" w:rsidRPr="00231971" w:rsidRDefault="00095F2D" w:rsidP="0085415A">
            <w:pPr>
              <w:pStyle w:val="ProductList-Body"/>
              <w:spacing w:before="20" w:after="20"/>
              <w:rPr>
                <w:color w:val="FFFFFF" w:themeColor="background1"/>
                <w:sz w:val="16"/>
                <w:szCs w:val="16"/>
              </w:rPr>
            </w:pPr>
            <w:r>
              <w:rPr>
                <w:color w:val="FFFFFF" w:themeColor="background1"/>
                <w:sz w:val="16"/>
                <w:szCs w:val="16"/>
              </w:rPr>
              <w:t>Inclusões</w:t>
            </w:r>
          </w:p>
        </w:tc>
        <w:tc>
          <w:tcPr>
            <w:tcW w:w="5527" w:type="dxa"/>
            <w:shd w:val="clear" w:color="auto" w:fill="0072C6"/>
          </w:tcPr>
          <w:p w14:paraId="7B0B41FC" w14:textId="77777777" w:rsidR="00095F2D" w:rsidRPr="00231971" w:rsidRDefault="00095F2D" w:rsidP="0085415A">
            <w:pPr>
              <w:pStyle w:val="ProductList-Body"/>
              <w:spacing w:before="20" w:after="20"/>
              <w:rPr>
                <w:color w:val="FFFFFF" w:themeColor="background1"/>
                <w:sz w:val="16"/>
                <w:szCs w:val="16"/>
              </w:rPr>
            </w:pPr>
            <w:r>
              <w:rPr>
                <w:color w:val="FFFFFF" w:themeColor="background1"/>
                <w:sz w:val="16"/>
                <w:szCs w:val="16"/>
              </w:rPr>
              <w:t>Exclusões</w:t>
            </w:r>
          </w:p>
        </w:tc>
      </w:tr>
      <w:tr w:rsidR="00095F2D" w:rsidRPr="00A47BC4" w14:paraId="7D2EF2E1" w14:textId="77777777" w:rsidTr="0085415A">
        <w:tc>
          <w:tcPr>
            <w:tcW w:w="5273" w:type="dxa"/>
            <w:vAlign w:val="bottom"/>
          </w:tcPr>
          <w:p w14:paraId="6E2345B8" w14:textId="77777777" w:rsidR="00095F2D" w:rsidRDefault="00095F2D" w:rsidP="0085415A">
            <w:pPr>
              <w:pStyle w:val="ProductList-Body"/>
              <w:rPr>
                <w:rFonts w:cstheme="minorHAnsi"/>
                <w:sz w:val="16"/>
                <w:szCs w:val="16"/>
              </w:rPr>
            </w:pPr>
            <w:r>
              <w:rPr>
                <w:rFonts w:cstheme="minorHAnsi"/>
                <w:sz w:val="16"/>
                <w:szCs w:val="16"/>
              </w:rPr>
              <w:t>Plano 1 do Project</w:t>
            </w:r>
          </w:p>
        </w:tc>
        <w:tc>
          <w:tcPr>
            <w:tcW w:w="5527" w:type="dxa"/>
            <w:vAlign w:val="bottom"/>
          </w:tcPr>
          <w:p w14:paraId="5A36A398" w14:textId="77777777" w:rsidR="00095F2D" w:rsidRPr="00E92AA5" w:rsidRDefault="00095F2D" w:rsidP="0085415A">
            <w:pPr>
              <w:pStyle w:val="ProductList-Body"/>
              <w:rPr>
                <w:rFonts w:cstheme="minorHAnsi"/>
                <w:sz w:val="16"/>
                <w:szCs w:val="16"/>
              </w:rPr>
            </w:pPr>
            <w:r>
              <w:rPr>
                <w:rFonts w:cstheme="minorHAnsi"/>
                <w:sz w:val="16"/>
                <w:szCs w:val="16"/>
              </w:rPr>
              <w:t>Project Online Professional</w:t>
            </w:r>
          </w:p>
        </w:tc>
      </w:tr>
      <w:tr w:rsidR="00095F2D" w:rsidRPr="00A47BC4" w14:paraId="45F8547C" w14:textId="77777777" w:rsidTr="0085415A">
        <w:tc>
          <w:tcPr>
            <w:tcW w:w="5273" w:type="dxa"/>
            <w:vAlign w:val="bottom"/>
          </w:tcPr>
          <w:p w14:paraId="0D289AD3" w14:textId="77777777" w:rsidR="00095F2D" w:rsidRDefault="00095F2D" w:rsidP="0085415A">
            <w:pPr>
              <w:pStyle w:val="ProductList-Body"/>
              <w:rPr>
                <w:rFonts w:cstheme="minorHAnsi"/>
                <w:sz w:val="16"/>
                <w:szCs w:val="16"/>
              </w:rPr>
            </w:pPr>
            <w:r>
              <w:rPr>
                <w:rFonts w:cstheme="minorHAnsi"/>
                <w:sz w:val="16"/>
                <w:szCs w:val="16"/>
              </w:rPr>
              <w:t>Plano 3 do Project</w:t>
            </w:r>
          </w:p>
        </w:tc>
        <w:tc>
          <w:tcPr>
            <w:tcW w:w="5527" w:type="dxa"/>
            <w:vAlign w:val="bottom"/>
          </w:tcPr>
          <w:p w14:paraId="69C85882" w14:textId="77777777" w:rsidR="00095F2D" w:rsidRPr="00E92AA5" w:rsidRDefault="00095F2D" w:rsidP="0085415A">
            <w:pPr>
              <w:pStyle w:val="ProductList-Body"/>
              <w:rPr>
                <w:rFonts w:cstheme="minorHAnsi"/>
                <w:sz w:val="16"/>
                <w:szCs w:val="16"/>
              </w:rPr>
            </w:pPr>
            <w:r>
              <w:rPr>
                <w:rFonts w:cstheme="minorHAnsi"/>
                <w:sz w:val="16"/>
                <w:szCs w:val="16"/>
              </w:rPr>
              <w:t>Project Online Premium</w:t>
            </w:r>
          </w:p>
        </w:tc>
      </w:tr>
      <w:tr w:rsidR="00095F2D" w:rsidRPr="00A47BC4" w14:paraId="47C20902" w14:textId="77777777" w:rsidTr="0085415A">
        <w:tc>
          <w:tcPr>
            <w:tcW w:w="5273" w:type="dxa"/>
            <w:vAlign w:val="bottom"/>
          </w:tcPr>
          <w:p w14:paraId="62CDEA0B" w14:textId="77777777" w:rsidR="00095F2D" w:rsidRDefault="00095F2D" w:rsidP="0085415A">
            <w:pPr>
              <w:pStyle w:val="ProductList-Body"/>
              <w:rPr>
                <w:rFonts w:cstheme="minorHAnsi"/>
                <w:sz w:val="16"/>
                <w:szCs w:val="16"/>
              </w:rPr>
            </w:pPr>
            <w:r>
              <w:rPr>
                <w:rFonts w:cstheme="minorHAnsi"/>
                <w:sz w:val="16"/>
                <w:szCs w:val="16"/>
              </w:rPr>
              <w:t>Plano 5 do Project</w:t>
            </w:r>
          </w:p>
        </w:tc>
        <w:tc>
          <w:tcPr>
            <w:tcW w:w="5527" w:type="dxa"/>
            <w:vAlign w:val="bottom"/>
          </w:tcPr>
          <w:p w14:paraId="10988F66" w14:textId="77777777" w:rsidR="00095F2D" w:rsidRPr="00E92AA5" w:rsidRDefault="00095F2D" w:rsidP="0085415A">
            <w:pPr>
              <w:pStyle w:val="ProductList-Body"/>
              <w:rPr>
                <w:rFonts w:cstheme="minorHAnsi"/>
                <w:sz w:val="16"/>
                <w:szCs w:val="16"/>
              </w:rPr>
            </w:pPr>
          </w:p>
        </w:tc>
      </w:tr>
      <w:tr w:rsidR="00095F2D" w:rsidRPr="00A47BC4" w14:paraId="6E8BAE45" w14:textId="77777777" w:rsidTr="0085415A">
        <w:tc>
          <w:tcPr>
            <w:tcW w:w="5273" w:type="dxa"/>
            <w:vAlign w:val="bottom"/>
          </w:tcPr>
          <w:p w14:paraId="79E05A1B" w14:textId="77777777" w:rsidR="00095F2D" w:rsidRDefault="00095F2D" w:rsidP="0085415A">
            <w:pPr>
              <w:pStyle w:val="ProductList-Body"/>
              <w:rPr>
                <w:rFonts w:cstheme="minorHAnsi"/>
                <w:sz w:val="16"/>
                <w:szCs w:val="16"/>
              </w:rPr>
            </w:pPr>
            <w:r>
              <w:rPr>
                <w:rFonts w:cstheme="minorHAnsi"/>
                <w:sz w:val="16"/>
                <w:szCs w:val="16"/>
              </w:rPr>
              <w:t>Ações do GitHub</w:t>
            </w:r>
          </w:p>
        </w:tc>
        <w:tc>
          <w:tcPr>
            <w:tcW w:w="5527" w:type="dxa"/>
            <w:vAlign w:val="bottom"/>
          </w:tcPr>
          <w:p w14:paraId="2EEDA97B" w14:textId="77777777" w:rsidR="00095F2D" w:rsidRPr="00E92AA5" w:rsidRDefault="00095F2D" w:rsidP="0085415A">
            <w:pPr>
              <w:pStyle w:val="ProductList-Body"/>
              <w:rPr>
                <w:rFonts w:cstheme="minorHAnsi"/>
                <w:sz w:val="16"/>
                <w:szCs w:val="16"/>
              </w:rPr>
            </w:pPr>
          </w:p>
        </w:tc>
      </w:tr>
      <w:tr w:rsidR="00095F2D" w:rsidRPr="00A47BC4" w14:paraId="0CE57153" w14:textId="77777777" w:rsidTr="0085415A">
        <w:tc>
          <w:tcPr>
            <w:tcW w:w="5273" w:type="dxa"/>
            <w:vAlign w:val="bottom"/>
          </w:tcPr>
          <w:p w14:paraId="7FA97E0E" w14:textId="77777777" w:rsidR="00095F2D" w:rsidRDefault="00095F2D" w:rsidP="0085415A">
            <w:pPr>
              <w:pStyle w:val="ProductList-Body"/>
              <w:rPr>
                <w:rFonts w:cstheme="minorHAnsi"/>
                <w:sz w:val="16"/>
                <w:szCs w:val="16"/>
              </w:rPr>
            </w:pPr>
            <w:r>
              <w:rPr>
                <w:rFonts w:cstheme="minorHAnsi"/>
                <w:sz w:val="16"/>
                <w:szCs w:val="16"/>
              </w:rPr>
              <w:t>GitHub Insights</w:t>
            </w:r>
          </w:p>
        </w:tc>
        <w:tc>
          <w:tcPr>
            <w:tcW w:w="5527" w:type="dxa"/>
            <w:vAlign w:val="bottom"/>
          </w:tcPr>
          <w:p w14:paraId="2455DBFE" w14:textId="77777777" w:rsidR="00095F2D" w:rsidRPr="00E92AA5" w:rsidRDefault="00095F2D" w:rsidP="0085415A">
            <w:pPr>
              <w:pStyle w:val="ProductList-Body"/>
              <w:rPr>
                <w:rFonts w:cstheme="minorHAnsi"/>
                <w:sz w:val="16"/>
                <w:szCs w:val="16"/>
              </w:rPr>
            </w:pPr>
          </w:p>
        </w:tc>
      </w:tr>
      <w:tr w:rsidR="00095F2D" w:rsidRPr="00A47BC4" w14:paraId="352DAC14" w14:textId="77777777" w:rsidTr="0085415A">
        <w:tc>
          <w:tcPr>
            <w:tcW w:w="5273" w:type="dxa"/>
            <w:vAlign w:val="bottom"/>
          </w:tcPr>
          <w:p w14:paraId="59392CA8" w14:textId="77777777" w:rsidR="00095F2D" w:rsidRDefault="00095F2D" w:rsidP="0085415A">
            <w:pPr>
              <w:pStyle w:val="ProductList-Body"/>
              <w:rPr>
                <w:rFonts w:cstheme="minorHAnsi"/>
                <w:sz w:val="16"/>
                <w:szCs w:val="16"/>
              </w:rPr>
            </w:pPr>
            <w:r>
              <w:rPr>
                <w:rFonts w:cstheme="minorHAnsi"/>
                <w:sz w:val="16"/>
                <w:szCs w:val="16"/>
              </w:rPr>
              <w:t>GitHub Advanced Security</w:t>
            </w:r>
          </w:p>
        </w:tc>
        <w:tc>
          <w:tcPr>
            <w:tcW w:w="5527" w:type="dxa"/>
            <w:vAlign w:val="bottom"/>
          </w:tcPr>
          <w:p w14:paraId="01730905" w14:textId="77777777" w:rsidR="00095F2D" w:rsidRPr="00E92AA5" w:rsidRDefault="00095F2D" w:rsidP="0085415A">
            <w:pPr>
              <w:pStyle w:val="ProductList-Body"/>
              <w:rPr>
                <w:rFonts w:cstheme="minorHAnsi"/>
                <w:sz w:val="16"/>
                <w:szCs w:val="16"/>
              </w:rPr>
            </w:pPr>
          </w:p>
        </w:tc>
      </w:tr>
      <w:tr w:rsidR="00095F2D" w:rsidRPr="00A47BC4" w14:paraId="69FF9829" w14:textId="77777777" w:rsidTr="0085415A">
        <w:tc>
          <w:tcPr>
            <w:tcW w:w="5273" w:type="dxa"/>
            <w:vAlign w:val="bottom"/>
          </w:tcPr>
          <w:p w14:paraId="342F5C00" w14:textId="77777777" w:rsidR="00095F2D" w:rsidRDefault="00095F2D" w:rsidP="0085415A">
            <w:pPr>
              <w:pStyle w:val="ProductList-Body"/>
              <w:rPr>
                <w:rFonts w:cstheme="minorHAnsi"/>
                <w:sz w:val="16"/>
                <w:szCs w:val="16"/>
              </w:rPr>
            </w:pPr>
            <w:r>
              <w:rPr>
                <w:rFonts w:cstheme="minorHAnsi"/>
                <w:sz w:val="16"/>
                <w:szCs w:val="16"/>
              </w:rPr>
              <w:t>Pacotes do GitHub</w:t>
            </w:r>
          </w:p>
        </w:tc>
        <w:tc>
          <w:tcPr>
            <w:tcW w:w="5527" w:type="dxa"/>
            <w:vAlign w:val="bottom"/>
          </w:tcPr>
          <w:p w14:paraId="17E93E16" w14:textId="77777777" w:rsidR="00095F2D" w:rsidRPr="00E92AA5" w:rsidRDefault="00095F2D" w:rsidP="0085415A">
            <w:pPr>
              <w:pStyle w:val="ProductList-Body"/>
              <w:rPr>
                <w:rFonts w:cstheme="minorHAnsi"/>
                <w:sz w:val="16"/>
                <w:szCs w:val="16"/>
              </w:rPr>
            </w:pPr>
          </w:p>
        </w:tc>
      </w:tr>
    </w:tbl>
    <w:p w14:paraId="0D7D4E01" w14:textId="77777777" w:rsidR="00095F2D" w:rsidRPr="001F4ED0" w:rsidRDefault="00095F2D" w:rsidP="00095F2D">
      <w:pPr>
        <w:pStyle w:val="ProductList-Body"/>
      </w:pPr>
    </w:p>
    <w:p w14:paraId="1B2623C7" w14:textId="77777777" w:rsidR="00095F2D" w:rsidRDefault="00095F2D" w:rsidP="00095F2D">
      <w:pPr>
        <w:pStyle w:val="ProductList-ClauseHeading"/>
      </w:pPr>
      <w:r>
        <w:t>Termos de Proteção de Dados</w:t>
      </w:r>
    </w:p>
    <w:p w14:paraId="2137519A" w14:textId="3297EE94" w:rsidR="00095F2D" w:rsidRDefault="00DA22FF" w:rsidP="00095F2D">
      <w:pPr>
        <w:pStyle w:val="ProductList-Body"/>
      </w:pPr>
      <w:hyperlink w:anchor="ApêndiceA_PrincipaisServiçosOnline" w:tooltip="Apêndice A – Principais Serviços Online" w:history="1">
        <w:r w:rsidR="00095F2D">
          <w:rPr>
            <w:rStyle w:val="Hyperlink"/>
          </w:rPr>
          <w:t>Apêndice A – Principais Serviços Online</w:t>
        </w:r>
      </w:hyperlink>
      <w:r w:rsidR="00095F2D">
        <w:t>: Adicionamos coordenação de Pacientes do Teams, Turnos e Visitas Virtuais à lista Serviços Online de Núcleo dos Serviços do Office 365.</w:t>
      </w:r>
    </w:p>
    <w:p w14:paraId="62423F49" w14:textId="77777777" w:rsidR="00095F2D" w:rsidRPr="001F4ED0" w:rsidRDefault="00095F2D" w:rsidP="00095F2D">
      <w:pPr>
        <w:pStyle w:val="ProductList-Body"/>
      </w:pPr>
    </w:p>
    <w:p w14:paraId="2282B228" w14:textId="77777777" w:rsidR="00095F2D" w:rsidRPr="0021499B" w:rsidRDefault="00095F2D" w:rsidP="00095F2D">
      <w:pPr>
        <w:pStyle w:val="ProductList-ClauseHeading"/>
      </w:pPr>
      <w:r>
        <w:t>Termos Específicos de Serviços Online</w:t>
      </w:r>
    </w:p>
    <w:p w14:paraId="0AF96BD2" w14:textId="0D8E231D" w:rsidR="00095F2D" w:rsidRDefault="00DA22FF" w:rsidP="00095F2D">
      <w:pPr>
        <w:pStyle w:val="ProductList-Body"/>
      </w:pPr>
      <w:hyperlink w:anchor="AzureLabServices" w:tooltip="Azure Lab Services" w:history="1">
        <w:r w:rsidR="00095F2D">
          <w:rPr>
            <w:rStyle w:val="Hyperlink"/>
          </w:rPr>
          <w:t>Azure Lab Services</w:t>
        </w:r>
      </w:hyperlink>
      <w:r w:rsidR="00095F2D">
        <w:t>: Adicionamos texto explicando que o Azure Lab Services não pode ser usado para facilitar nem se envolver com mineração de criptomoedas.</w:t>
      </w:r>
    </w:p>
    <w:p w14:paraId="1DAA0F1D" w14:textId="36F94C3E" w:rsidR="00095F2D" w:rsidRPr="005602E5" w:rsidRDefault="00DA22FF" w:rsidP="00095F2D">
      <w:pPr>
        <w:pStyle w:val="ProductList-ClauseHeading"/>
        <w:keepNext w:val="0"/>
        <w:tabs>
          <w:tab w:val="clear" w:pos="360"/>
          <w:tab w:val="clear" w:pos="720"/>
          <w:tab w:val="clear" w:pos="1080"/>
          <w:tab w:val="left" w:pos="158"/>
        </w:tabs>
        <w:rPr>
          <w:b w:val="0"/>
          <w:color w:val="auto"/>
          <w:szCs w:val="22"/>
        </w:rPr>
      </w:pPr>
      <w:hyperlink w:anchor="O365Services" w:tooltip="Serviços do Office 365" w:history="1">
        <w:r w:rsidR="00095F2D">
          <w:rPr>
            <w:rStyle w:val="Hyperlink"/>
            <w:b w:val="0"/>
          </w:rPr>
          <w:t>Serviços do Office 365</w:t>
        </w:r>
      </w:hyperlink>
      <w:r w:rsidR="00095F2D" w:rsidRPr="00F01498">
        <w:rPr>
          <w:rStyle w:val="Hyperlink"/>
          <w:b w:val="0"/>
          <w:color w:val="auto"/>
          <w:u w:val="none"/>
        </w:rPr>
        <w:t xml:space="preserve">: Adicionamos </w:t>
      </w:r>
      <w:r w:rsidR="00095F2D" w:rsidRPr="00F01498">
        <w:rPr>
          <w:rStyle w:val="Hyperlink"/>
          <w:b w:val="0"/>
          <w:bCs/>
          <w:color w:val="auto"/>
          <w:u w:val="none"/>
        </w:rPr>
        <w:t>uma cláusula que abrange o uso de avaliações do Microsoft Teams</w:t>
      </w:r>
      <w:r w:rsidR="00095F2D" w:rsidRPr="002D74CF">
        <w:rPr>
          <w:rStyle w:val="Hyperlink"/>
          <w:b w:val="0"/>
          <w:bCs/>
          <w:color w:val="auto"/>
        </w:rPr>
        <w:t>.</w:t>
      </w:r>
      <w:r w:rsidR="00095F2D">
        <w:rPr>
          <w:b w:val="0"/>
          <w:color w:val="auto"/>
          <w:szCs w:val="22"/>
        </w:rPr>
        <w:t xml:space="preserve"> Adicionamos uma cláusula que abrange o uso da Cortana com os Serviços do Office 365. Adicionamos uma cláusula para esclarecer que o Serviço de Prevenção de Perda de Dados não se aplica a mensagens do Teams transmitidas por SMS nem as bloqueia.</w:t>
      </w:r>
    </w:p>
    <w:p w14:paraId="20128B60" w14:textId="50779088" w:rsidR="00095F2D" w:rsidRPr="001F4ED0" w:rsidRDefault="00DA22FF" w:rsidP="00095F2D">
      <w:pPr>
        <w:pStyle w:val="ProductList-ClauseHeading"/>
        <w:keepNext w:val="0"/>
        <w:tabs>
          <w:tab w:val="clear" w:pos="360"/>
          <w:tab w:val="clear" w:pos="720"/>
          <w:tab w:val="clear" w:pos="1080"/>
          <w:tab w:val="left" w:pos="158"/>
        </w:tabs>
        <w:rPr>
          <w:b w:val="0"/>
          <w:color w:val="auto"/>
        </w:rPr>
      </w:pPr>
      <w:hyperlink w:anchor="AplicativosO365" w:tooltip="Aplicativos do Office 365" w:history="1">
        <w:r w:rsidR="00095F2D">
          <w:rPr>
            <w:rStyle w:val="Hyperlink"/>
            <w:b w:val="0"/>
            <w:szCs w:val="22"/>
          </w:rPr>
          <w:t>Aplicativos do Office 365</w:t>
        </w:r>
      </w:hyperlink>
      <w:r w:rsidR="00095F2D">
        <w:rPr>
          <w:b w:val="0"/>
          <w:color w:val="auto"/>
          <w:szCs w:val="22"/>
        </w:rPr>
        <w:t>: Atualizamos a cláusula Smartphones e Tablet</w:t>
      </w:r>
      <w:r w:rsidR="00095F2D">
        <w:rPr>
          <w:b w:val="0"/>
          <w:color w:val="auto"/>
        </w:rPr>
        <w:t xml:space="preserve"> para </w:t>
      </w:r>
      <w:r w:rsidR="00095F2D">
        <w:rPr>
          <w:b w:val="0"/>
          <w:color w:val="auto"/>
          <w:szCs w:val="22"/>
        </w:rPr>
        <w:t>fins de clareza. Não há alterações nas regras de licenciamento do Office e do Outlook para dispositivos móveis</w:t>
      </w:r>
      <w:r w:rsidR="00095F2D">
        <w:rPr>
          <w:b w:val="0"/>
          <w:color w:val="auto"/>
        </w:rPr>
        <w:t>.</w:t>
      </w:r>
    </w:p>
    <w:p w14:paraId="69D84609" w14:textId="0633E8FE" w:rsidR="00A019AB" w:rsidRPr="00E464DF" w:rsidRDefault="00DA22FF" w:rsidP="00095F2D">
      <w:pPr>
        <w:pStyle w:val="ProductList-Body"/>
      </w:pPr>
      <w:hyperlink w:anchor="GitHubOfferings" w:tooltip="Ofertas do GitHub" w:history="1">
        <w:r w:rsidR="00095F2D">
          <w:rPr>
            <w:rStyle w:val="Hyperlink"/>
          </w:rPr>
          <w:t>Ofertas do GitHub</w:t>
        </w:r>
      </w:hyperlink>
      <w:r w:rsidR="00095F2D">
        <w:t>: Adicionamos termos para novas ofertas do GitHub</w:t>
      </w:r>
      <w:r w:rsidR="00A019AB">
        <w:t>.</w:t>
      </w:r>
    </w:p>
    <w:p w14:paraId="16D379DF" w14:textId="636D011E" w:rsidR="008358C7" w:rsidRPr="000772BE" w:rsidRDefault="00DA22FF" w:rsidP="008358C7">
      <w:pPr>
        <w:pStyle w:val="ProductList-Body"/>
        <w:shd w:val="clear" w:color="auto" w:fill="A6A6A6" w:themeFill="background1" w:themeFillShade="A6"/>
        <w:spacing w:before="120" w:after="24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2" w:name="_Toc507768537"/>
      <w:bookmarkStart w:id="33" w:name="_Toc507239489"/>
      <w:bookmarkStart w:id="34" w:name="_Toc23318679"/>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hyperlink w:anchor="AppendixA_CoreOnlineServices" w:tooltip="Apêndice A" w:history="1">
        <w:r>
          <w:rPr>
            <w:rStyle w:val="Hyperlink"/>
          </w:rPr>
          <w:t>Apêndice A</w:t>
        </w:r>
      </w:hyperlink>
      <w:r>
        <w:t xml:space="preserve"> aos Termos de Proteção de Dados.</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25E46D08" w14:textId="65427042" w:rsidR="00C47C81" w:rsidRPr="00874919" w:rsidRDefault="00C47C81" w:rsidP="003B4487">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350B38ED" w14:textId="77777777" w:rsidR="009A6818" w:rsidRDefault="009A6818" w:rsidP="009A6818">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18" w:history="1">
        <w:r>
          <w:rPr>
            <w:rStyle w:val="Hyperlink"/>
          </w:rPr>
          <w:t>Termos de Produtos</w:t>
        </w:r>
      </w:hyperlink>
      <w:r>
        <w:t xml:space="preserve"> localizados em </w:t>
      </w:r>
      <w:hyperlink r:id="rId19"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Os Termos do Produto estão localizados no site </w:t>
      </w:r>
      <w:hyperlink r:id="rId21"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2"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6" w:name="_Toc507239490"/>
      <w:r>
        <w:t>Termos dos Serviços Online</w:t>
      </w:r>
      <w:bookmarkEnd w:id="36"/>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lastRenderedPageBreak/>
        <w:t>“SL” significa licença de assinatura.</w:t>
      </w:r>
    </w:p>
    <w:p w14:paraId="4825930E" w14:textId="1D1417F3"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560A2625" w:rsidR="00C47C81" w:rsidRPr="003B4487" w:rsidRDefault="00C47C81" w:rsidP="003B4487">
      <w:pPr>
        <w:rPr>
          <w:sz w:val="18"/>
          <w:szCs w:val="18"/>
        </w:rPr>
      </w:pPr>
      <w:r w:rsidRPr="003B4487">
        <w:rPr>
          <w:sz w:val="18"/>
          <w:szCs w:val="18"/>
        </w:rP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3"/>
          <w:footerReference w:type="first" r:id="rId24"/>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7" w:name="_Toc507768538"/>
      <w:bookmarkStart w:id="38" w:name="_Toc23318680"/>
      <w:bookmarkStart w:id="39" w:name="GeneralTerms"/>
      <w:r>
        <w:lastRenderedPageBreak/>
        <w:t>Termos Gerais</w:t>
      </w:r>
      <w:bookmarkEnd w:id="37"/>
      <w:bookmarkEnd w:id="38"/>
    </w:p>
    <w:p w14:paraId="5BEAA33F" w14:textId="77777777" w:rsidR="00C47C81" w:rsidRDefault="00C47C81" w:rsidP="00C47C81">
      <w:pPr>
        <w:pStyle w:val="ProductList-SubSubSectionHeading"/>
        <w:outlineLvl w:val="1"/>
      </w:pPr>
      <w:bookmarkStart w:id="40" w:name="_Toc507768539"/>
      <w:bookmarkStart w:id="41" w:name="_Toc23318681"/>
      <w:bookmarkStart w:id="42" w:name="OnlineServicesChanges"/>
      <w:bookmarkEnd w:id="39"/>
      <w:r>
        <w:t>Licenciamento dos Serviços Online</w:t>
      </w:r>
      <w:bookmarkEnd w:id="40"/>
      <w:bookmarkEnd w:id="41"/>
    </w:p>
    <w:bookmarkEnd w:id="42"/>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3" w:name="_Toc507768540"/>
      <w:bookmarkStart w:id="44" w:name="_Toc23318682"/>
      <w:r>
        <w:t>Usando os Serviços Online</w:t>
      </w:r>
      <w:bookmarkEnd w:id="43"/>
      <w:bookmarkEnd w:id="44"/>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5" w:name="_Toc507768541"/>
      <w:bookmarkStart w:id="46" w:name="_Toc507239493"/>
      <w:bookmarkStart w:id="47" w:name="_Toc23318683"/>
      <w:r>
        <w:t>Uso de Software com o Serviço Online</w:t>
      </w:r>
      <w:bookmarkEnd w:id="45"/>
      <w:bookmarkEnd w:id="46"/>
      <w:bookmarkEnd w:id="47"/>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8" w:name="_Toc507768542"/>
      <w:bookmarkStart w:id="49" w:name="_Toc23318684"/>
      <w:r>
        <w:t>Limitações Técnicas</w:t>
      </w:r>
      <w:bookmarkEnd w:id="48"/>
      <w:bookmarkEnd w:id="49"/>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0" w:name="_Toc507768543"/>
      <w:bookmarkStart w:id="51" w:name="_Toc23318685"/>
      <w:r>
        <w:t>Serviços de Importação/Exportação</w:t>
      </w:r>
      <w:bookmarkEnd w:id="50"/>
      <w:bookmarkEnd w:id="51"/>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2" w:name="_Toc507768544"/>
      <w:bookmarkStart w:id="53" w:name="_Toc23318686"/>
      <w:r>
        <w:t>Componentes de Fontes</w:t>
      </w:r>
      <w:bookmarkEnd w:id="52"/>
      <w:bookmarkEnd w:id="53"/>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4" w:name="_Toc507768545"/>
      <w:bookmarkStart w:id="55" w:name="_Toc23318687"/>
      <w:r>
        <w:t>Serviços Online - Alterações e Disponibilidade</w:t>
      </w:r>
      <w:bookmarkEnd w:id="54"/>
      <w:bookmarkEnd w:id="55"/>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5"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6" w:name="_Toc507768546"/>
      <w:bookmarkStart w:id="57" w:name="_Toc23318688"/>
      <w:r>
        <w:t>Cumprimento das Leis</w:t>
      </w:r>
      <w:bookmarkEnd w:id="56"/>
      <w:bookmarkEnd w:id="57"/>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23318689"/>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t>Visualizações</w:t>
      </w:r>
    </w:p>
    <w:p w14:paraId="3CD3ECB5" w14:textId="77777777" w:rsidR="007A73FA" w:rsidRDefault="007A73FA" w:rsidP="002E346F">
      <w:pPr>
        <w:pStyle w:val="ProductList-Body"/>
        <w:ind w:firstLine="22"/>
      </w:pPr>
      <w:r>
        <w:t xml:space="preserve">AS VISUALIZAÇÕES SÃO FORNECIDAS “NO ESTADO EM QUE SE ENCONTRAM”, “COM TODAS AS FALHAS” E “CONFORME DISPONÍVEIS”, como descrito neste documento. As Visualizações Prévias não podem ser cobertas pelo suporte ao cliente. Poderemos alterar ou descontinuar as Visualizações Prévias a qualquer momento sem notificação prévia. Poderemos optar por não disponibilizar comercialmente um serviço de Visualização.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7A73FA">
      <w:pPr>
        <w:pStyle w:val="ProductList-Body"/>
        <w:keepNext/>
        <w:ind w:left="158" w:hanging="158"/>
        <w:rPr>
          <w:b/>
          <w:color w:val="0072C6"/>
        </w:rPr>
      </w:pPr>
    </w:p>
    <w:p w14:paraId="1E77CDA6" w14:textId="77777777"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E73842">
      <w:pPr>
        <w:pStyle w:val="ProductList-Body"/>
        <w:numPr>
          <w:ilvl w:val="0"/>
          <w:numId w:val="49"/>
        </w:numPr>
        <w:ind w:left="720"/>
      </w:pPr>
      <w:r>
        <w:t xml:space="preserve">A Microsoft renuncia a todo e qualquer direito à remuneração do Cliente pelo Serviço Online. </w:t>
      </w:r>
    </w:p>
    <w:p w14:paraId="61C9E043" w14:textId="7BC7DCAE" w:rsidR="007A73FA" w:rsidRDefault="007A73FA" w:rsidP="00E73842">
      <w:pPr>
        <w:pStyle w:val="ProductList-Body"/>
        <w:numPr>
          <w:ilvl w:val="0"/>
          <w:numId w:val="49"/>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6" w:history="1">
        <w:r>
          <w:rPr>
            <w:rStyle w:val="Hyperlink"/>
          </w:rPr>
          <w:t>https://aka.ms/MCAGermanSupplement</w:t>
        </w:r>
      </w:hyperlink>
      <w:r>
        <w:t xml:space="preserve">. </w:t>
      </w:r>
    </w:p>
    <w:p w14:paraId="78027AB2"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2" w:name="_Toc507239504"/>
      <w:bookmarkStart w:id="63" w:name="_Toc23318690"/>
      <w:r>
        <w:lastRenderedPageBreak/>
        <w:t>Termos de Proteção de Dados</w:t>
      </w:r>
      <w:bookmarkEnd w:id="62"/>
      <w:bookmarkEnd w:id="63"/>
    </w:p>
    <w:p w14:paraId="3B9D5B88" w14:textId="77777777" w:rsidR="00C47C81" w:rsidRDefault="00C47C81" w:rsidP="00C47C81">
      <w:pPr>
        <w:pStyle w:val="ProductList-Body"/>
        <w:spacing w:after="120"/>
        <w:sectPr w:rsidR="00C47C81" w:rsidSect="001B6000">
          <w:footerReference w:type="default" r:id="rId27"/>
          <w:footerReference w:type="first" r:id="rId28"/>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66BB9BEF" w:rsidR="00C47C81" w:rsidRDefault="00C47C81" w:rsidP="00C47C81">
      <w:pPr>
        <w:pStyle w:val="ProductList-Body"/>
        <w:numPr>
          <w:ilvl w:val="0"/>
          <w:numId w:val="46"/>
        </w:numPr>
      </w:pPr>
      <w:r>
        <w:t>Instituições Educacionais</w:t>
      </w:r>
    </w:p>
    <w:p w14:paraId="465A0D25" w14:textId="2832E297" w:rsidR="004269AF" w:rsidRDefault="004269AF" w:rsidP="004269AF">
      <w:pPr>
        <w:pStyle w:val="ProductList-Body"/>
        <w:numPr>
          <w:ilvl w:val="0"/>
          <w:numId w:val="46"/>
        </w:numPr>
      </w:pPr>
      <w:r>
        <w:t>Contrato do Cliente do CJIS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Apêndice B – Medidas </w:t>
      </w:r>
      <w:bookmarkEnd w:id="64"/>
      <w:bookmarkEnd w:id="65"/>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6" w:name="_Toc507768549"/>
      <w:bookmarkStart w:id="67" w:name="_Toc23318691"/>
      <w:r>
        <w:t>Escopo</w:t>
      </w:r>
      <w:bookmarkEnd w:id="66"/>
      <w:bookmarkEnd w:id="67"/>
    </w:p>
    <w:p w14:paraId="3DAA96D0" w14:textId="77777777" w:rsidR="00E2000F" w:rsidRPr="00931AE7" w:rsidRDefault="00E2000F"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Microsoft Azure Stack, à conexão de dados do Microsoft Graph para ISVs, ao Microsoft Genomics e ao Visual Studio App Center, que são regidos pelos termos de privacidade e segurança mencionados nos </w:t>
      </w:r>
      <w:hyperlink w:anchor="OnlineServiceSpecificTerms" w:tooltip="Termos Específicos de Serviços Online"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420009AA" w:rsidR="00C47C81" w:rsidRDefault="00DA22FF" w:rsidP="00C47C81">
      <w:pPr>
        <w:pStyle w:val="ProductList-Body"/>
      </w:pPr>
      <w:hyperlink w:anchor="Attachment1" w:tooltip="Anexo 1" w:history="1">
        <w:r w:rsidR="003B4487">
          <w:rPr>
            <w:rStyle w:val="Hyperlink"/>
          </w:rPr>
          <w:t>O Anexo 1</w:t>
        </w:r>
      </w:hyperlink>
      <w:r w:rsidR="003B4487">
        <w:t xml:space="preserve"> inclui os termos que se aplicam aos Serviços Profissionais, incluindo a privacidade e a segurança dos Dados de Serviços Profissionais e Dados Pessoais com relação à prestação desses serviços. Portanto, a menos que expressamente aplicável ao </w:t>
      </w:r>
      <w:hyperlink w:anchor="Attachment1" w:tooltip="Anexo 1" w:history="1">
        <w:r w:rsidR="003B4487">
          <w:rPr>
            <w:rStyle w:val="Hyperlink"/>
          </w:rPr>
          <w:t>Anexo 1</w:t>
        </w:r>
      </w:hyperlink>
      <w:r w:rsidR="003B4487">
        <w:t>,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8" w:name="_Toc507768550"/>
      <w:bookmarkStart w:id="69" w:name="_Toc23318692"/>
      <w:r>
        <w:t>Processamento de Dados do Cliente; Propriedade</w:t>
      </w:r>
      <w:bookmarkEnd w:id="68"/>
      <w:bookmarkEnd w:id="69"/>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6F0E41CE" w14:textId="77777777" w:rsidR="003B4487" w:rsidRDefault="003B4487" w:rsidP="003B4487">
      <w:pPr>
        <w:pStyle w:val="ProductList-SubSubSectionHeading"/>
        <w:outlineLvl w:val="1"/>
      </w:pPr>
      <w:bookmarkStart w:id="70" w:name="_Toc507768551"/>
      <w:bookmarkStart w:id="71" w:name="_Toc6563800"/>
      <w:bookmarkStart w:id="72" w:name="_Toc8395011"/>
      <w:bookmarkStart w:id="73" w:name="_Toc13858350"/>
      <w:bookmarkStart w:id="74" w:name="_Toc23318693"/>
      <w:r>
        <w:t>Divulgação dos Dados do Cliente</w:t>
      </w:r>
      <w:bookmarkEnd w:id="70"/>
      <w:bookmarkEnd w:id="71"/>
      <w:bookmarkEnd w:id="72"/>
      <w:r>
        <w:t xml:space="preserve"> e Dados Pessoais</w:t>
      </w:r>
      <w:bookmarkEnd w:id="73"/>
      <w:bookmarkEnd w:id="74"/>
    </w:p>
    <w:p w14:paraId="10FF778C" w14:textId="77777777" w:rsidR="003B4487" w:rsidRDefault="003B4487" w:rsidP="003B4487">
      <w:pPr>
        <w:pStyle w:val="ProductList-Body"/>
        <w:spacing w:after="120"/>
      </w:pPr>
      <w:r>
        <w:t xml:space="preserve">A Microsoft não divulgará os Dados do Cliente nem os Dados Pessoais fora da Microsoft nem de suas afiliadas e subsidiárias controladas, exceto (1) conforme instruções do Cliente, (2) conforme descrito nos OST ou (3) como exigido por lei. </w:t>
      </w:r>
    </w:p>
    <w:p w14:paraId="3399E524" w14:textId="77777777" w:rsidR="003B4487" w:rsidRDefault="003B4487" w:rsidP="003B4487">
      <w:pPr>
        <w:pStyle w:val="ProductList-Body"/>
        <w:spacing w:after="120"/>
      </w:pPr>
      <w:r>
        <w:t>A Microsoft não divulgará os Dados do Cliente nem Dados Pessoais por policiais, a menos que seja exigido por lei. Caso as autoridades responsáveis pela aplicação da lei entrem em contato com a Microsoft com um requerimento para obter Dados do Cliente ou Dados Pessoais, tentaremos redirecioná-las para enviar a solicitação desses dados diretamente ao Cliente. Se for obrigada por representantes legais a divulgar os Dados do Cliente ou Dados Pessoais, a Microsoft notificará imediatamente o Cliente e fornecerá uma cópia da demanda, a menos que seja legalmente proibida de fazê-lo.</w:t>
      </w:r>
    </w:p>
    <w:p w14:paraId="31F86128" w14:textId="77777777" w:rsidR="003B4487" w:rsidRDefault="003B4487" w:rsidP="003B4487">
      <w:pPr>
        <w:pStyle w:val="ProductList-Body"/>
        <w:spacing w:after="120"/>
      </w:pPr>
      <w:r>
        <w:t>Ao receber qualquer outra solicitação de terceiros referente a Dados do Cliente ou Dados Pessoais,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42497EDC" w:rsidR="00C47C81" w:rsidRDefault="003B4487" w:rsidP="003B4487">
      <w:pPr>
        <w:pStyle w:val="ProductList-Body"/>
        <w:spacing w:after="120"/>
      </w:pPr>
      <w:r>
        <w:t>A Microsoft não fornecerá a nenhum terceiro: (a) acesso direto, indireto, amplo ou ilimitado aos Dados do Cliente ou Dados Pessoais; (b) as chaves de criptografia da plataforma usadas para proteger os Dados do Cliente ou os Dados Pessoais ou a capacidade de violar essa criptografia; nem (c) acesso aos Dados do Cliente ou Dados Pessoais se a Microsoft souber que esses dados são usados para fins diferentes dos estabelecidos na solicitação do terceiro</w:t>
      </w:r>
      <w:r w:rsidR="00C47C81">
        <w:t>.</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853B8C">
      <w:pPr>
        <w:pStyle w:val="ProductList-SubSubSectionHeading"/>
        <w:keepNext/>
        <w:outlineLvl w:val="1"/>
      </w:pPr>
      <w:bookmarkStart w:id="75" w:name="_Toc507768552"/>
      <w:bookmarkStart w:id="76" w:name="_Toc23318694"/>
      <w:r>
        <w:lastRenderedPageBreak/>
        <w:t>Processamento de Dados Pessoais; GDPR</w:t>
      </w:r>
      <w:bookmarkEnd w:id="75"/>
      <w:bookmarkEnd w:id="76"/>
    </w:p>
    <w:p w14:paraId="7AF4F2EA" w14:textId="77777777" w:rsidR="00C47C81" w:rsidRDefault="00C47C81" w:rsidP="00C47C81">
      <w:pPr>
        <w:pStyle w:val="ProductList-Body"/>
      </w:pPr>
      <w:r>
        <w:t>Dados Pessoais fornecidos à Microsoft pelo Cliente ou em nome dele por meio do uso dos Serviços Online também são Dados do Cliente. Os identificadores pseudonimizados também podem ser gerados pelo uso dos Serviços Online por parte do Cliente e também são Dados Pessoais.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7" w:name="_Toc507768553"/>
      <w:bookmarkStart w:id="78" w:name="_Toc23318695"/>
      <w:r>
        <w:t>Segurança de Dados</w:t>
      </w:r>
      <w:bookmarkEnd w:id="77"/>
      <w:bookmarkEnd w:id="78"/>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9"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79"/>
      <w:r>
        <w:t xml:space="preserve">Cada um dos Principais Serviços Online também cumpre com os padrões de controle e as estruturas apresentadas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lastRenderedPageBreak/>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17ED990C" w:rsidR="008A2DF5" w:rsidRPr="00231971" w:rsidRDefault="008A2DF5" w:rsidP="008A2DF5">
            <w:pPr>
              <w:pStyle w:val="ProductList-Body"/>
              <w:rPr>
                <w:sz w:val="16"/>
                <w:szCs w:val="16"/>
              </w:rPr>
            </w:pPr>
            <w:r>
              <w:rPr>
                <w:sz w:val="16"/>
                <w:szCs w:val="16"/>
              </w:rPr>
              <w:t xml:space="preserve">Serviços de Proteção Avançada contra Ameaças do </w:t>
            </w:r>
            <w:r w:rsidR="003B4487">
              <w:rPr>
                <w:sz w:val="16"/>
                <w:szCs w:val="16"/>
              </w:rPr>
              <w:t>Microsoft</w:t>
            </w:r>
            <w:r>
              <w:rPr>
                <w:sz w:val="16"/>
                <w:szCs w:val="16"/>
              </w:rPr>
              <w:t xml:space="preserve">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2E31D86A" w:rsidR="00B87331" w:rsidRPr="00B65F6B" w:rsidRDefault="003B4487" w:rsidP="00B87331">
      <w:pPr>
        <w:pStyle w:val="ProductList-Body"/>
        <w:ind w:left="720"/>
      </w:pPr>
      <w:r>
        <w:rPr>
          <w:i/>
          <w:iCs/>
          <w:color w:val="000000" w:themeColor="text1"/>
        </w:rPr>
        <w:t>*</w:t>
      </w:r>
      <w:r w:rsidR="00A019AB" w:rsidRPr="00A019AB">
        <w:rPr>
          <w:i/>
          <w:iCs/>
          <w:color w:val="000000" w:themeColor="text1"/>
        </w:rPr>
        <w:t xml:space="preserve"> </w:t>
      </w:r>
      <w:r w:rsidR="00A019AB">
        <w:rPr>
          <w:i/>
          <w:iCs/>
          <w:color w:val="000000" w:themeColor="text1"/>
        </w:rPr>
        <w:t xml:space="preserve">Não inclui o </w:t>
      </w:r>
      <w:r w:rsidR="00A019AB">
        <w:rPr>
          <w:i/>
          <w:iCs/>
        </w:rPr>
        <w:t xml:space="preserve">Microsoft Dynamics 365 Marketing, o </w:t>
      </w:r>
      <w:r w:rsidR="00A019AB">
        <w:rPr>
          <w:i/>
          <w:iCs/>
          <w:color w:val="000000" w:themeColor="text1"/>
        </w:rPr>
        <w:t>Microsoft Dynamics 365 Talent e o Microsoft Dynamics 365 Talent: Onboard</w:t>
      </w:r>
      <w:r w:rsidR="00B87331" w:rsidRPr="00B65F6B">
        <w:rPr>
          <w:i/>
          <w:iCs/>
          <w:color w:val="000000" w:themeColor="text1"/>
        </w:rPr>
        <w:t>.</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9"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80" w:name="_Toc507768554"/>
      <w:bookmarkStart w:id="81" w:name="_Toc23318696"/>
      <w:r>
        <w:t>Notificação de Incidentes de Segurança</w:t>
      </w:r>
      <w:bookmarkEnd w:id="80"/>
      <w:bookmarkEnd w:id="81"/>
    </w:p>
    <w:p w14:paraId="37E71091" w14:textId="77777777" w:rsidR="00C47C81" w:rsidRDefault="00C47C81" w:rsidP="00C47C81">
      <w:pPr>
        <w:pStyle w:val="ProductList-Body"/>
      </w:pPr>
      <w:bookmarkStart w:id="82"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2"/>
      <w:r>
        <w:t xml:space="preserve">, a Microsoft prontamente e sem atraso indevido (1) notificará o Cliente sobre o Incidente de Segurança; (2) investigará o Incidente de Segurança e fornecerá ao </w:t>
      </w:r>
      <w:r>
        <w:lastRenderedPageBreak/>
        <w:t>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3" w:name="_Toc507768555"/>
      <w:bookmarkStart w:id="84" w:name="_Toc23318697"/>
      <w:bookmarkStart w:id="85" w:name="DataTransfersandLocation"/>
      <w:r>
        <w:t>Localização e Transferência de Dados</w:t>
      </w:r>
      <w:bookmarkEnd w:id="83"/>
      <w:bookmarkEnd w:id="84"/>
    </w:p>
    <w:bookmarkEnd w:id="85"/>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447F59">
      <w:pPr>
        <w:pStyle w:val="ProductList-Body"/>
        <w:keepNext/>
        <w:ind w:left="180"/>
        <w:outlineLvl w:val="2"/>
      </w:pPr>
      <w:bookmarkStart w:id="86" w:name="LocationofCustomerDataatRest"/>
      <w:r>
        <w:rPr>
          <w:b/>
          <w:color w:val="0072C6"/>
        </w:rPr>
        <w:t>Local dos Dados do Cliente Inativos</w:t>
      </w:r>
    </w:p>
    <w:bookmarkEnd w:id="86"/>
    <w:p w14:paraId="013C64ED" w14:textId="77777777" w:rsidR="00447F59" w:rsidRPr="000F395E" w:rsidRDefault="00447F59" w:rsidP="00447F59">
      <w:pPr>
        <w:pStyle w:val="ProductList-Body"/>
        <w:keepNext/>
        <w:ind w:left="158"/>
      </w:pPr>
      <w:r>
        <w:t>Com relação aos Principais Serviços Online, a Microsoft armazenará os Dados do Cliente inativos em determinadas áreas geográficas importantes (individualmente, Área Geográfica) da seguinte forma:</w:t>
      </w:r>
    </w:p>
    <w:p w14:paraId="76059159" w14:textId="77777777" w:rsidR="00A019AB" w:rsidRPr="00E464DF" w:rsidRDefault="00A019AB" w:rsidP="00A019AB">
      <w:pPr>
        <w:pStyle w:val="ProductList-Body"/>
        <w:numPr>
          <w:ilvl w:val="1"/>
          <w:numId w:val="7"/>
        </w:numPr>
        <w:ind w:left="900"/>
      </w:pPr>
      <w:r>
        <w:rPr>
          <w:b/>
          <w:bCs/>
        </w:rPr>
        <w:t xml:space="preserve">Serviços do Office 365. </w:t>
      </w:r>
      <w:r>
        <w:t>Se o Cliente provisionar seu locatário na Austrália, no Canadá, na União Europeia, na França, na Índia, no Japão, na África do Sul, na Coreia do Sul,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7AC796D" w14:textId="77777777" w:rsidR="004269AF" w:rsidRDefault="004269AF" w:rsidP="004269AF">
      <w:pPr>
        <w:pStyle w:val="ProductList-Body"/>
        <w:numPr>
          <w:ilvl w:val="1"/>
          <w:numId w:val="7"/>
        </w:numPr>
        <w:ind w:left="900"/>
      </w:pPr>
      <w:r>
        <w:rPr>
          <w:b/>
          <w:bCs/>
        </w:rPr>
        <w:t>Serviços Principais da Plataforma Microsoft Power</w:t>
      </w:r>
      <w:r w:rsidRPr="00DF6877">
        <w:rPr>
          <w:b/>
        </w:rPr>
        <w:t>.</w:t>
      </w:r>
      <w: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653893E0" w:rsidR="00C47C81" w:rsidRDefault="00A019AB" w:rsidP="00A019AB">
      <w:pPr>
        <w:pStyle w:val="ProductList-Body"/>
        <w:keepNext/>
        <w:numPr>
          <w:ilvl w:val="1"/>
          <w:numId w:val="7"/>
        </w:numPr>
        <w:ind w:left="900"/>
      </w:pPr>
      <w:r>
        <w:rPr>
          <w:b/>
          <w:bCs/>
        </w:rPr>
        <w:t>Microsoft Dynamics 365 Core Services</w:t>
      </w:r>
      <w:r>
        <w:t>.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4916196" w14:textId="12F20C09" w:rsidR="008A2DF5" w:rsidRPr="00841C87" w:rsidRDefault="008A2DF5" w:rsidP="008A2DF5">
      <w:pPr>
        <w:pStyle w:val="ProductList-Body"/>
        <w:keepNext/>
        <w:numPr>
          <w:ilvl w:val="1"/>
          <w:numId w:val="7"/>
        </w:numPr>
        <w:ind w:left="900"/>
      </w:pPr>
      <w:r>
        <w:rPr>
          <w:b/>
          <w:bCs/>
        </w:rPr>
        <w:t xml:space="preserve">Serviços de Proteção Avançada contra Ameaças do </w:t>
      </w:r>
      <w:r w:rsidR="003B4487">
        <w:rPr>
          <w:b/>
          <w:bCs/>
        </w:rPr>
        <w:t>Microsoft</w:t>
      </w:r>
      <w:r>
        <w:rPr>
          <w:b/>
          <w:bCs/>
        </w:rPr>
        <w:t xml:space="preserve">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7" w:name="_Toc507768556"/>
      <w:bookmarkStart w:id="88" w:name="_Toc23318698"/>
      <w:r>
        <w:t>Retenção e Exclusão de Dados</w:t>
      </w:r>
      <w:bookmarkEnd w:id="87"/>
      <w:bookmarkEnd w:id="88"/>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9" w:name="_Toc507768557"/>
      <w:bookmarkStart w:id="90" w:name="_Toc23318699"/>
      <w:r>
        <w:t>Compromisso de Confidencialidade do Processador</w:t>
      </w:r>
      <w:bookmarkEnd w:id="89"/>
      <w:bookmarkEnd w:id="90"/>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91" w:name="_Toc507768558"/>
      <w:bookmarkStart w:id="92" w:name="_Toc23318700"/>
      <w:r>
        <w:t>Notificações e Controles sobre o uso de Subprocessadores</w:t>
      </w:r>
      <w:bookmarkEnd w:id="91"/>
      <w:bookmarkEnd w:id="92"/>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3" w:name="_Toc507768559"/>
      <w:bookmarkStart w:id="94" w:name="_Toc23318701"/>
      <w:r>
        <w:t>Instituições Educacionais</w:t>
      </w:r>
      <w:bookmarkEnd w:id="93"/>
      <w:bookmarkEnd w:id="94"/>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5A03DFD5"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61AEC61E" w14:textId="08F361A4" w:rsidR="004269AF" w:rsidRDefault="004269AF" w:rsidP="00C47C81">
      <w:pPr>
        <w:pStyle w:val="ProductList-Body"/>
      </w:pPr>
    </w:p>
    <w:p w14:paraId="14D21F05" w14:textId="77777777" w:rsidR="004269AF" w:rsidRDefault="004269AF" w:rsidP="004269AF">
      <w:pPr>
        <w:pStyle w:val="ProductList-SubSubSectionHeading"/>
        <w:outlineLvl w:val="1"/>
      </w:pPr>
      <w:bookmarkStart w:id="95" w:name="_Toc16510372"/>
      <w:bookmarkStart w:id="96" w:name="_Toc23318702"/>
      <w:bookmarkStart w:id="97" w:name="CJISCustomerAgreement"/>
      <w:r>
        <w:t>Contrato do Cliente do CJIS</w:t>
      </w:r>
      <w:bookmarkEnd w:id="95"/>
      <w:bookmarkEnd w:id="96"/>
    </w:p>
    <w:bookmarkEnd w:id="97"/>
    <w:p w14:paraId="7BF583E7" w14:textId="2B58F827" w:rsidR="004269AF" w:rsidRDefault="004269AF" w:rsidP="00C47C81">
      <w:pPr>
        <w:pStyle w:val="ProductList-Body"/>
      </w:pPr>
      <w:r>
        <w:t xml:space="preserve">A Microsoft fornece determinados serviços de nuvem do governo (“Serviços Cobertos”) de acordo com a Política de Segurança sobre o FBI Criminal Justice Information Services (“CJIS”) (“Política sobre o CJIS”). A Política sobre o CJIS rege o uso e a transmissão de informações sobre a justiça criminal. Todos os Serviços Cobertos do CJIS da Microsoft serão regidos pelos termos e condições do Contrato do Cliente do CJIS localizado aqui </w:t>
      </w:r>
      <w:hyperlink r:id="rId30" w:history="1">
        <w:r>
          <w:rPr>
            <w:rStyle w:val="Hyperlink"/>
          </w:rPr>
          <w:t>http://aka.ms/CJISCustomerAgreement</w:t>
        </w:r>
      </w:hyperlink>
      <w:r>
        <w:t>.</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98" w:name="_Toc489605580"/>
      <w:bookmarkStart w:id="99" w:name="_Toc487134016"/>
      <w:bookmarkStart w:id="100" w:name="_Toc23318703"/>
      <w:bookmarkStart w:id="101" w:name="HIPPA"/>
      <w:r>
        <w:t>Parceiro Comercial HIPPA</w:t>
      </w:r>
      <w:bookmarkEnd w:id="98"/>
      <w:bookmarkEnd w:id="99"/>
      <w:bookmarkEnd w:id="100"/>
    </w:p>
    <w:bookmarkEnd w:id="101"/>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31"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102" w:name="_Toc23318704"/>
      <w:r>
        <w:t>Como Entrar em Contato com a Microsoft</w:t>
      </w:r>
      <w:bookmarkEnd w:id="10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32"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103" w:name="_Toc507768562"/>
      <w:bookmarkStart w:id="104" w:name="_Toc23318705"/>
      <w:bookmarkStart w:id="105" w:name="AppendixA_CoreOnlineServices"/>
      <w:bookmarkStart w:id="106" w:name="_Toc431459514"/>
      <w:bookmarkStart w:id="107" w:name="DataProcessingTerms"/>
      <w:r>
        <w:lastRenderedPageBreak/>
        <w:t>Apêndice A – Principais Serviços Online</w:t>
      </w:r>
      <w:bookmarkEnd w:id="103"/>
      <w:bookmarkEnd w:id="104"/>
    </w:p>
    <w:bookmarkEnd w:id="105"/>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6"/>
      <w:bookmarkEnd w:id="107"/>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08" w:name="DPTOnlineServicesTable"/>
            <w:r>
              <w:rPr>
                <w:color w:val="FFFFFF" w:themeColor="background1"/>
                <w:sz w:val="16"/>
                <w:szCs w:val="16"/>
              </w:rPr>
              <w:t>Serviços Online</w:t>
            </w:r>
          </w:p>
        </w:tc>
      </w:tr>
      <w:tr w:rsidR="00A019AB" w14:paraId="5B88E03B" w14:textId="77777777" w:rsidTr="000E117F">
        <w:tc>
          <w:tcPr>
            <w:tcW w:w="2520" w:type="dxa"/>
            <w:vAlign w:val="center"/>
          </w:tcPr>
          <w:p w14:paraId="0933360A" w14:textId="057658EA" w:rsidR="00A019AB" w:rsidRPr="00231971" w:rsidRDefault="00A019AB" w:rsidP="00A019AB">
            <w:pPr>
              <w:pStyle w:val="ProductList-Body"/>
              <w:rPr>
                <w:sz w:val="16"/>
                <w:szCs w:val="16"/>
              </w:rPr>
            </w:pPr>
            <w:bookmarkStart w:id="109" w:name="MicrosoftDynamicsOnlineServices"/>
            <w:bookmarkEnd w:id="108"/>
            <w:r>
              <w:rPr>
                <w:sz w:val="16"/>
                <w:szCs w:val="16"/>
              </w:rPr>
              <w:t>Microsoft Dynamics 365 Core Services</w:t>
            </w:r>
          </w:p>
        </w:tc>
        <w:tc>
          <w:tcPr>
            <w:tcW w:w="8280" w:type="dxa"/>
          </w:tcPr>
          <w:p w14:paraId="0CACC832" w14:textId="60CE513D" w:rsidR="00A019AB" w:rsidRPr="00231971" w:rsidRDefault="00A019AB" w:rsidP="00A019AB">
            <w:pPr>
              <w:pStyle w:val="ProductList-Body"/>
              <w:rPr>
                <w:sz w:val="16"/>
                <w:szCs w:val="16"/>
              </w:rPr>
            </w:pPr>
            <w:r w:rsidRPr="003D3662">
              <w:rPr>
                <w:spacing w:val="-1"/>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09"/>
      <w:tr w:rsidR="00280C2C" w14:paraId="3E492DA6" w14:textId="77777777" w:rsidTr="000E117F">
        <w:tc>
          <w:tcPr>
            <w:tcW w:w="2520" w:type="dxa"/>
            <w:vAlign w:val="center"/>
          </w:tcPr>
          <w:p w14:paraId="2D0F2EDF" w14:textId="10C6CA48" w:rsidR="00280C2C" w:rsidRPr="00231971" w:rsidRDefault="00280C2C" w:rsidP="00280C2C">
            <w:pPr>
              <w:pStyle w:val="ProductList-Body"/>
              <w:rPr>
                <w:sz w:val="16"/>
                <w:szCs w:val="16"/>
              </w:rPr>
            </w:pPr>
            <w:r>
              <w:rPr>
                <w:sz w:val="16"/>
                <w:szCs w:val="16"/>
              </w:rPr>
              <w:t>Serviços do Office 365</w:t>
            </w:r>
          </w:p>
        </w:tc>
        <w:tc>
          <w:tcPr>
            <w:tcW w:w="8280" w:type="dxa"/>
          </w:tcPr>
          <w:p w14:paraId="3A85E905" w14:textId="178B77D5" w:rsidR="00280C2C" w:rsidRPr="00231971" w:rsidRDefault="00280C2C" w:rsidP="00280C2C">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10" w:name="_Hlk498519502"/>
            <w:r>
              <w:rPr>
                <w:sz w:val="16"/>
                <w:szCs w:val="16"/>
              </w:rPr>
              <w:t xml:space="preserve">Gerenciador de Conformidade, Sistema de Proteção de Dados do Cliente, Arquivamento do Exchange Online, Exchange Online Protection, Exchange Online, Microsoft Bookings, Microsoft Forms, Microsoft MyAnalytics, Microsoft Planner, Microsoft StaffHub, Microsoft Stream, Microsoft Teams </w:t>
            </w:r>
            <w:r>
              <w:rPr>
                <w:sz w:val="16"/>
                <w:szCs w:val="16"/>
                <w:u w:val="single"/>
              </w:rPr>
              <w:t>(incluindo coordenação de Pacientes, Turnos e Visitas Virtuais)</w:t>
            </w:r>
            <w:r>
              <w:rPr>
                <w:sz w:val="16"/>
                <w:szCs w:val="16"/>
              </w:rPr>
              <w:t>, Microsoft To-Do, Proteção Avançada contra Ameaças do Office 365, Vídeo do Office 365, Office para a web, OneDrive for Business, Outlook Customer Manager, Project Online (exceto Roadmap e Project for the web), SharePoint Online, Skype for Business Online, Quadro de Comunicações, Yammer Enterprise</w:t>
            </w:r>
            <w:bookmarkEnd w:id="110"/>
            <w:r>
              <w:rPr>
                <w:sz w:val="16"/>
                <w:szCs w:val="16"/>
              </w:rPr>
              <w:t xml:space="preserv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280C2C" w14:paraId="5E5B96DA" w14:textId="77777777" w:rsidTr="000E117F">
        <w:tc>
          <w:tcPr>
            <w:tcW w:w="2520" w:type="dxa"/>
            <w:vAlign w:val="center"/>
          </w:tcPr>
          <w:p w14:paraId="18690210" w14:textId="5826A1BA" w:rsidR="00280C2C" w:rsidRPr="00231971" w:rsidRDefault="00280C2C" w:rsidP="00280C2C">
            <w:pPr>
              <w:pStyle w:val="ProductList-Body"/>
              <w:rPr>
                <w:sz w:val="16"/>
                <w:szCs w:val="16"/>
              </w:rPr>
            </w:pPr>
            <w:bookmarkStart w:id="111" w:name="MicrosoftAzureCoreServices"/>
            <w:r>
              <w:rPr>
                <w:sz w:val="16"/>
                <w:szCs w:val="16"/>
              </w:rPr>
              <w:t>Serviços Principais do Microsoft Azure</w:t>
            </w:r>
            <w:bookmarkEnd w:id="111"/>
          </w:p>
        </w:tc>
        <w:tc>
          <w:tcPr>
            <w:tcW w:w="8280" w:type="dxa"/>
          </w:tcPr>
          <w:p w14:paraId="0F80E19A" w14:textId="60441828" w:rsidR="00280C2C" w:rsidRPr="00231971" w:rsidRDefault="00280C2C" w:rsidP="00280C2C">
            <w:pPr>
              <w:pStyle w:val="ProductList-Body"/>
              <w:rPr>
                <w:sz w:val="16"/>
                <w:szCs w:val="16"/>
              </w:rPr>
            </w:pPr>
            <w:r>
              <w:rPr>
                <w:sz w:val="16"/>
                <w:szCs w:val="16"/>
              </w:rPr>
              <w:t>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3B4487" w14:paraId="6C8E49C5" w14:textId="77777777" w:rsidTr="000E117F">
        <w:tc>
          <w:tcPr>
            <w:tcW w:w="2520" w:type="dxa"/>
            <w:vAlign w:val="center"/>
          </w:tcPr>
          <w:p w14:paraId="0883A348" w14:textId="0E5F8355" w:rsidR="003B4487" w:rsidRDefault="003B4487" w:rsidP="003B4487">
            <w:pPr>
              <w:pStyle w:val="ProductList-Body"/>
              <w:rPr>
                <w:sz w:val="16"/>
                <w:szCs w:val="16"/>
              </w:rPr>
            </w:pPr>
            <w:r>
              <w:rPr>
                <w:sz w:val="16"/>
                <w:szCs w:val="16"/>
              </w:rPr>
              <w:t>Serviços de Proteção Avançada contra Ameaças do Microsoft Defender</w:t>
            </w:r>
          </w:p>
        </w:tc>
        <w:tc>
          <w:tcPr>
            <w:tcW w:w="8280" w:type="dxa"/>
          </w:tcPr>
          <w:p w14:paraId="3D1BBF7F" w14:textId="443419A7" w:rsidR="003B4487" w:rsidRDefault="003B4487" w:rsidP="003B4487">
            <w:pPr>
              <w:pStyle w:val="ProductList-Body"/>
              <w:rPr>
                <w:sz w:val="16"/>
                <w:szCs w:val="16"/>
              </w:rPr>
            </w:pPr>
            <w:r>
              <w:rPr>
                <w:sz w:val="16"/>
                <w:szCs w:val="16"/>
              </w:rPr>
              <w:t>As seguintes partes do serviço de nuvem de Proteção Avançada contra Ameaças do Microsoft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12" w:name="AppendixB_SecurityMeasures"/>
      <w:bookmarkStart w:id="113" w:name="_Toc507768563"/>
      <w:bookmarkStart w:id="114" w:name="_Toc23318706"/>
      <w:bookmarkStart w:id="115" w:name="DataProcessingTerms_DataatRest"/>
      <w:r>
        <w:t xml:space="preserve">Apêndice B – </w:t>
      </w:r>
      <w:bookmarkStart w:id="116" w:name="DataProcessingTerms_Security"/>
      <w:bookmarkStart w:id="117" w:name="_Toc507239523"/>
      <w:r>
        <w:t>Medidas de</w:t>
      </w:r>
      <w:bookmarkEnd w:id="116"/>
      <w:bookmarkEnd w:id="117"/>
      <w:r>
        <w:t xml:space="preserve"> Segurança</w:t>
      </w:r>
      <w:bookmarkEnd w:id="112"/>
      <w:bookmarkEnd w:id="113"/>
      <w:bookmarkEnd w:id="114"/>
    </w:p>
    <w:bookmarkEnd w:id="115"/>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8" w:name="OnlineServiceSpecificTerms"/>
      <w:bookmarkStart w:id="119" w:name="_Toc23318707"/>
      <w:r>
        <w:lastRenderedPageBreak/>
        <w:t>Termos Específicos dos Serviços Online</w:t>
      </w:r>
      <w:bookmarkEnd w:id="118"/>
      <w:bookmarkEnd w:id="11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20" w:name="_Toc23318708"/>
      <w:bookmarkStart w:id="121" w:name="MicrosoftAzureServices"/>
      <w:r w:rsidRPr="00A45242">
        <w:rPr>
          <w:lang w:val="pt-BR"/>
        </w:rPr>
        <w:t>Serviços do Microsoft Azure</w:t>
      </w:r>
      <w:bookmarkEnd w:id="120"/>
    </w:p>
    <w:bookmarkEnd w:id="121"/>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3"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4"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5"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6"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7"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8" w:history="1">
        <w:r>
          <w:rPr>
            <w:rStyle w:val="Hyperlink"/>
          </w:rPr>
          <w:t>http://azure.microsoft.com/en-us/support/legal/store-terms</w:t>
        </w:r>
      </w:hyperlink>
      <w:hyperlink r:id="rId39" w:history="1"/>
      <w:r>
        <w:t>.</w:t>
      </w:r>
    </w:p>
    <w:bookmarkStart w:id="122"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123" w:name="_Toc8395026"/>
      <w:r>
        <w:tab/>
      </w:r>
      <w:bookmarkStart w:id="124" w:name="_Toc23318709"/>
      <w:r w:rsidRPr="00447F59">
        <w:rPr>
          <w:lang w:val="pt-BR"/>
        </w:rPr>
        <w:t>Azure DevTest Labs</w:t>
      </w:r>
      <w:bookmarkEnd w:id="123"/>
      <w:bookmarkEnd w:id="124"/>
    </w:p>
    <w:p w14:paraId="4F234C6A" w14:textId="77777777" w:rsidR="00447F59" w:rsidRPr="000F395E" w:rsidRDefault="00447F59" w:rsidP="00E73842">
      <w:pPr>
        <w:pStyle w:val="ProductList-ClauseHeading"/>
        <w:keepNext w:val="0"/>
      </w:pPr>
      <w:r>
        <w:t>Segredos no DevTest Labs</w:t>
      </w:r>
    </w:p>
    <w:p w14:paraId="18374DB6" w14:textId="77777777" w:rsidR="00447F59" w:rsidRPr="000F395E" w:rsidRDefault="00447F59" w:rsidP="00E73842">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DA22FF"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69967E5B" w:rsidR="00C74745" w:rsidRPr="00C74745" w:rsidRDefault="00C74745" w:rsidP="00E73842">
      <w:pPr>
        <w:pStyle w:val="ProductList-Offering2Heading"/>
        <w:outlineLvl w:val="2"/>
        <w:rPr>
          <w:lang w:val="pt-BR"/>
        </w:rPr>
      </w:pPr>
      <w:r w:rsidRPr="00C74745">
        <w:rPr>
          <w:lang w:val="pt-BR"/>
        </w:rPr>
        <w:tab/>
      </w:r>
      <w:bookmarkStart w:id="125" w:name="_Toc783785"/>
      <w:bookmarkStart w:id="126" w:name="_Toc23318710"/>
      <w:r w:rsidRPr="00C74745">
        <w:rPr>
          <w:lang w:val="pt-BR"/>
        </w:rPr>
        <w:t>Serviços de Laboratório do Azure</w:t>
      </w:r>
      <w:bookmarkEnd w:id="125"/>
      <w:bookmarkEnd w:id="126"/>
    </w:p>
    <w:p w14:paraId="1091717E" w14:textId="77777777" w:rsidR="00C74745" w:rsidRDefault="00C74745" w:rsidP="00E73842">
      <w:pPr>
        <w:pStyle w:val="ProductList-ClauseHeading"/>
        <w:keepNext w:val="0"/>
      </w:pPr>
      <w:r>
        <w:t>Relacionamento com o Usuário Final</w:t>
      </w:r>
    </w:p>
    <w:p w14:paraId="36BBAED7" w14:textId="77777777" w:rsidR="00C74745" w:rsidRDefault="00C74745" w:rsidP="00E73842">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E73842">
      <w:pPr>
        <w:pStyle w:val="ProductList-Body"/>
      </w:pPr>
    </w:p>
    <w:p w14:paraId="01E5AEC2" w14:textId="77777777" w:rsidR="00C74745" w:rsidRDefault="00C74745" w:rsidP="00E73842">
      <w:pPr>
        <w:pStyle w:val="ProductList-ClauseHeading"/>
        <w:keepNext w:val="0"/>
      </w:pPr>
      <w:r>
        <w:t>Notificação; Responsabilidade; Tribunal em Caso de Processos Contra a Microsoft</w:t>
      </w:r>
    </w:p>
    <w:p w14:paraId="636E08EA" w14:textId="77777777" w:rsidR="00C74745" w:rsidRDefault="00C74745" w:rsidP="00E73842">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E73842">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E73842">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E73842">
      <w:pPr>
        <w:pStyle w:val="ProductList-ClauseHeading"/>
        <w:keepNext w:val="0"/>
      </w:pPr>
    </w:p>
    <w:p w14:paraId="0C4A72BF" w14:textId="599B7F19" w:rsidR="00C74745" w:rsidRDefault="00C74745" w:rsidP="00E73842">
      <w:pPr>
        <w:pStyle w:val="ProductList-ClauseHeading"/>
        <w:keepNext w:val="0"/>
      </w:pPr>
      <w:r>
        <w:t>Indenização</w:t>
      </w:r>
    </w:p>
    <w:p w14:paraId="1F20B42C" w14:textId="77777777" w:rsidR="00C74745" w:rsidRDefault="00C74745" w:rsidP="00E73842">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E73842">
      <w:pPr>
        <w:pStyle w:val="ProductList-Body"/>
      </w:pPr>
    </w:p>
    <w:p w14:paraId="33F30414" w14:textId="77777777" w:rsidR="00C74745" w:rsidRDefault="00C74745" w:rsidP="00E73842">
      <w:pPr>
        <w:pStyle w:val="ProductList-ClauseHeading"/>
        <w:keepNext w:val="0"/>
      </w:pPr>
      <w:r>
        <w:t>Termos do Usuário Final</w:t>
      </w:r>
    </w:p>
    <w:p w14:paraId="0CF03C66" w14:textId="77777777" w:rsidR="00C74745" w:rsidRDefault="00C74745" w:rsidP="00E73842">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E73842">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57F599A9" w:rsidR="00C74745" w:rsidRDefault="00905A1E" w:rsidP="00E73842">
      <w:pPr>
        <w:pStyle w:val="ProductList-Body"/>
        <w:spacing w:after="120"/>
      </w:pPr>
      <w:r>
        <w:rPr>
          <w:u w:val="single"/>
        </w:rPr>
        <w:t>Conformidade; Uso Aceitável</w:t>
      </w:r>
      <w:r>
        <w:t xml:space="preserve">: Você é o único responsável por garantir a conformidade com todas as leis aplicáveis, incluindo, sem limitação, GDPR com relação à prestação feito por você e ao uso do serviço pelos usuários finais. Além disso, para fins de clareza e sem limitação à Política de Uso </w:t>
      </w:r>
      <w:r>
        <w:lastRenderedPageBreak/>
        <w:t>Aceitável, você e seus usuários finais não podem usar o Azure Lab Services para facilitar nem se envolver com mineração de criptomoedas. A violação desta proibição pode resultar em suspensão do serviço, conforme estabelecido na Política de Uso Aceitável.</w:t>
      </w:r>
      <w:r w:rsidR="00C74745">
        <w:t>.</w:t>
      </w:r>
    </w:p>
    <w:p w14:paraId="44E2F80F" w14:textId="77777777" w:rsidR="00C74745" w:rsidRDefault="00C74745" w:rsidP="00C74745">
      <w:pPr>
        <w:pStyle w:val="ProductList-Body"/>
        <w:spacing w:after="120"/>
      </w:pPr>
      <w:r>
        <w:rPr>
          <w:u w:val="single"/>
        </w:rPr>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E73842">
      <w:pPr>
        <w:pStyle w:val="ProductList-ClauseHeading"/>
        <w:keepNext w:val="0"/>
      </w:pPr>
      <w:r>
        <w:t>Atualizações</w:t>
      </w:r>
    </w:p>
    <w:p w14:paraId="1C8BE282" w14:textId="77777777" w:rsidR="00C74745" w:rsidRPr="00006432" w:rsidRDefault="00C74745" w:rsidP="00E73842">
      <w:pPr>
        <w:pStyle w:val="ProductList-Body"/>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DA22FF"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127" w:name="_Hlk15381466"/>
      <w:bookmarkStart w:id="128" w:name="AzureMaps"/>
      <w:r>
        <w:tab/>
      </w:r>
      <w:bookmarkStart w:id="129" w:name="_Toc13858367"/>
      <w:bookmarkStart w:id="130" w:name="_Toc23318711"/>
      <w:bookmarkStart w:id="131" w:name="AzureMachineLearningService"/>
      <w:r>
        <w:t>Serviço de Aprendizado de Máquina Azure</w:t>
      </w:r>
      <w:bookmarkEnd w:id="129"/>
      <w:bookmarkEnd w:id="130"/>
    </w:p>
    <w:bookmarkEnd w:id="131"/>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40" w:history="1">
        <w:r>
          <w:rPr>
            <w:rStyle w:val="Hyperlink"/>
          </w:rPr>
          <w:t>https://go.microsoft.com/fwlink/?linkid=874330</w:t>
        </w:r>
      </w:hyperlink>
      <w:r>
        <w:t>.</w:t>
      </w:r>
    </w:p>
    <w:bookmarkEnd w:id="127"/>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132" w:name="_Toc509825512"/>
      <w:bookmarkStart w:id="133" w:name="_Toc510880769"/>
      <w:bookmarkStart w:id="134" w:name="_Toc23318712"/>
      <w:r w:rsidRPr="00F26338">
        <w:rPr>
          <w:lang w:val="pt-BR"/>
        </w:rPr>
        <w:t>Azure Mapas</w:t>
      </w:r>
      <w:bookmarkEnd w:id="132"/>
      <w:bookmarkEnd w:id="133"/>
      <w:bookmarkEnd w:id="134"/>
    </w:p>
    <w:bookmarkEnd w:id="128"/>
    <w:p w14:paraId="307154CE" w14:textId="77777777" w:rsidR="00F26338" w:rsidRDefault="00F26338" w:rsidP="00E73842">
      <w:pPr>
        <w:pStyle w:val="ProductList-ClauseHeading"/>
        <w:keepNext w:val="0"/>
      </w:pPr>
      <w:r>
        <w:t>Restrições de navegação</w:t>
      </w:r>
    </w:p>
    <w:p w14:paraId="06CF3449" w14:textId="77777777" w:rsidR="00F26338" w:rsidRDefault="00F26338" w:rsidP="00E73842">
      <w:pPr>
        <w:pStyle w:val="ProductList-Body"/>
      </w:pPr>
      <w:r>
        <w:t>Você não pode usar o Azure Mapas para habilitar a funcionalidade de navegação curva a curva em nenhum aplicativo.</w:t>
      </w:r>
    </w:p>
    <w:p w14:paraId="56159901" w14:textId="77777777" w:rsidR="00F26338" w:rsidRPr="00006432" w:rsidRDefault="00F26338" w:rsidP="00E73842">
      <w:pPr>
        <w:pStyle w:val="ProductList-Body"/>
      </w:pPr>
    </w:p>
    <w:p w14:paraId="159B95F4" w14:textId="77777777" w:rsidR="00F26338" w:rsidRDefault="00F26338" w:rsidP="00E73842">
      <w:pPr>
        <w:pStyle w:val="ProductList-ClauseHeading"/>
        <w:keepNext w:val="0"/>
      </w:pPr>
      <w:r>
        <w:t>Restrições do banco de dados</w:t>
      </w:r>
    </w:p>
    <w:p w14:paraId="0CD47C46" w14:textId="77777777" w:rsidR="00F26338" w:rsidRDefault="00F26338" w:rsidP="00E73842">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E73842">
      <w:pPr>
        <w:pStyle w:val="ProductList-Body"/>
      </w:pPr>
    </w:p>
    <w:p w14:paraId="599EE7A4" w14:textId="77777777" w:rsidR="00F26338" w:rsidRPr="00F1492F" w:rsidRDefault="00F26338" w:rsidP="00E73842">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E73842">
      <w:pPr>
        <w:pStyle w:val="ProductList-Body"/>
      </w:pPr>
    </w:p>
    <w:p w14:paraId="74FB3626" w14:textId="77777777" w:rsidR="00E2000F" w:rsidRPr="00931AE7" w:rsidRDefault="00E2000F" w:rsidP="00E73842">
      <w:pPr>
        <w:pStyle w:val="ProductList-ClauseHeading"/>
        <w:keepNext w:val="0"/>
      </w:pPr>
      <w:r>
        <w:t>Resultados de API</w:t>
      </w:r>
    </w:p>
    <w:p w14:paraId="64594118" w14:textId="77777777" w:rsidR="00E2000F" w:rsidRPr="00931AE7" w:rsidRDefault="00E2000F" w:rsidP="00E73842">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73842">
      <w:pPr>
        <w:pStyle w:val="ProductList-Body"/>
      </w:pPr>
    </w:p>
    <w:p w14:paraId="12C78835" w14:textId="77777777" w:rsidR="00E2000F" w:rsidRPr="00931AE7" w:rsidRDefault="00E2000F" w:rsidP="00E73842">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73842">
      <w:pPr>
        <w:pStyle w:val="ProductList-Body"/>
      </w:pPr>
    </w:p>
    <w:p w14:paraId="06A803E8" w14:textId="77777777" w:rsidR="00E2000F" w:rsidRPr="00931AE7" w:rsidRDefault="00E2000F" w:rsidP="00E73842">
      <w:pPr>
        <w:pStyle w:val="ProductList-Body"/>
      </w:pPr>
      <w:bookmarkStart w:id="135" w:name="_Hlk509835802"/>
      <w:r>
        <w:t>Você não pode exibir nenhum Resultado em nenhum conteúdo de terceiros nem banco de dados de mapas geográficos.</w:t>
      </w:r>
    </w:p>
    <w:bookmarkEnd w:id="135"/>
    <w:p w14:paraId="76AA7C79" w14:textId="77777777" w:rsidR="00E2000F" w:rsidRPr="00931AE7" w:rsidRDefault="00E2000F" w:rsidP="00E73842">
      <w:pPr>
        <w:pStyle w:val="ProductList-Body"/>
      </w:pPr>
    </w:p>
    <w:p w14:paraId="057619B5" w14:textId="77777777" w:rsidR="00E2000F" w:rsidRPr="00931AE7" w:rsidRDefault="00E2000F" w:rsidP="00E73842">
      <w:pPr>
        <w:pStyle w:val="ProductList-ClauseHeading"/>
        <w:keepNext w:val="0"/>
      </w:pPr>
      <w:r>
        <w:t>Dados de Mapa</w:t>
      </w:r>
    </w:p>
    <w:p w14:paraId="1EC4F006" w14:textId="77777777" w:rsidR="00E2000F" w:rsidRPr="00931AE7" w:rsidRDefault="00E2000F" w:rsidP="00E73842">
      <w:pPr>
        <w:pStyle w:val="ProductList-Body"/>
      </w:pPr>
      <w:r>
        <w:t>O uso do conteúdo que exibe a notificação de direitos autorais da TomTom deve estar de acordo com as restrições estabelecidas no Licenciamento de termos de produtos de terceiros e EULA da TomTom (</w:t>
      </w:r>
      <w:hyperlink r:id="rId41"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0438E3A9" w14:textId="77777777" w:rsidR="00E2000F" w:rsidRPr="00931AE7" w:rsidRDefault="00E2000F" w:rsidP="00E73842">
      <w:pPr>
        <w:pStyle w:val="ProductList-Body"/>
      </w:pPr>
    </w:p>
    <w:p w14:paraId="158276D4" w14:textId="77777777" w:rsidR="00E2000F" w:rsidRPr="00931AE7" w:rsidRDefault="00E2000F" w:rsidP="00E73842">
      <w:pPr>
        <w:pStyle w:val="ProductList-ClauseHeading"/>
        <w:keepNext w:val="0"/>
      </w:pPr>
      <w:r>
        <w:t>Parâmetro da região do usuário</w:t>
      </w:r>
    </w:p>
    <w:p w14:paraId="491571D7" w14:textId="77777777" w:rsidR="00E2000F" w:rsidRPr="00931AE7" w:rsidRDefault="00E2000F" w:rsidP="00E73842">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9E7048">
      <w:pPr>
        <w:pStyle w:val="ProductList-ClauseHeading"/>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6F385E70" w14:textId="14650F6C" w:rsidR="00853B8C" w:rsidRDefault="00DA22FF"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2692F7C7" w:rsidR="007A73FA" w:rsidRDefault="00DF4FAC" w:rsidP="00E73842">
      <w:pPr>
        <w:pStyle w:val="ProductList-Offering2Heading"/>
        <w:outlineLvl w:val="2"/>
      </w:pPr>
      <w:r w:rsidRPr="001C012F">
        <w:rPr>
          <w:lang w:val="pt-BR"/>
        </w:rPr>
        <w:tab/>
      </w:r>
      <w:bookmarkStart w:id="136" w:name="_Toc8395029"/>
      <w:bookmarkStart w:id="137" w:name="_Toc6563817"/>
      <w:bookmarkStart w:id="138" w:name="_Toc8749030"/>
      <w:bookmarkStart w:id="139" w:name="_Toc23318713"/>
      <w:r w:rsidR="007A73FA">
        <w:t>Microsoft Azure Stack</w:t>
      </w:r>
      <w:bookmarkEnd w:id="136"/>
      <w:bookmarkEnd w:id="137"/>
      <w:bookmarkEnd w:id="138"/>
      <w:bookmarkEnd w:id="139"/>
    </w:p>
    <w:p w14:paraId="11BFED71" w14:textId="77777777" w:rsidR="007A73FA" w:rsidRDefault="007A73FA" w:rsidP="00E73842">
      <w:pPr>
        <w:pStyle w:val="ProductList-ClauseHeading"/>
        <w:keepNext w:val="0"/>
      </w:pPr>
      <w:r>
        <w:t xml:space="preserve">Privacidade do Microsoft Azure Stack </w:t>
      </w:r>
    </w:p>
    <w:p w14:paraId="0B04BAEE" w14:textId="77777777" w:rsidR="007A73FA" w:rsidRDefault="007A73FA" w:rsidP="00E73842">
      <w:pPr>
        <w:pStyle w:val="ProductList-Body"/>
      </w:pPr>
      <w:r>
        <w:t xml:space="preserve">A Política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4F83FCC0" w14:textId="77777777" w:rsidR="007A73FA" w:rsidRDefault="007A73FA" w:rsidP="00E73842">
      <w:pPr>
        <w:pStyle w:val="ProductList-Body"/>
      </w:pPr>
    </w:p>
    <w:p w14:paraId="338777CF" w14:textId="02F4A9CB" w:rsidR="00DF4FAC" w:rsidRDefault="007A73FA" w:rsidP="00E73842">
      <w:pPr>
        <w:pStyle w:val="ProductList-Body"/>
      </w:pPr>
      <w:r>
        <w:t>Visto que a Microsoft é processadora ou subprocessadora de dados pessoais relativos ao Azure Stack, a Microsoft compromete-se, para todos os clientes com data de início de vigência em 25 de maio de 2018, (a) à disposição “Processamento de Dados Pessoais; GDPR” da seção “Termos de Proteção de Dados” dos Termos de Serviços Online e (b) aos Termos do Regulamento Geral de Proteção de Dados (General Data Protection Regulation) da União Europeia no Anexo 4 dos Termos de Serviços Online.</w:t>
      </w:r>
    </w:p>
    <w:p w14:paraId="7F229228" w14:textId="77777777" w:rsidR="007A73FA" w:rsidRPr="00747204" w:rsidRDefault="007A73FA" w:rsidP="00E73842">
      <w:pPr>
        <w:pStyle w:val="ProductList-Body"/>
      </w:pPr>
    </w:p>
    <w:p w14:paraId="6F0C0AAD" w14:textId="77777777" w:rsidR="00DF4FAC" w:rsidRPr="00747204" w:rsidRDefault="00DF4FAC" w:rsidP="00E73842">
      <w:pPr>
        <w:pStyle w:val="ProductList-ClauseHeading"/>
        <w:keepNext w:val="0"/>
      </w:pPr>
      <w:r>
        <w:t xml:space="preserve">Uso do Microsoft Azure Stack </w:t>
      </w:r>
    </w:p>
    <w:p w14:paraId="3C027DD1" w14:textId="1F9330AB" w:rsidR="00DF4FAC" w:rsidRDefault="00DF4FAC" w:rsidP="00E73842">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E73842">
      <w:pPr>
        <w:pStyle w:val="ProductList-Body"/>
        <w:tabs>
          <w:tab w:val="clear" w:pos="158"/>
          <w:tab w:val="left" w:pos="360"/>
        </w:tabs>
      </w:pPr>
    </w:p>
    <w:p w14:paraId="4D43AACD" w14:textId="77777777" w:rsidR="005B32E7" w:rsidRDefault="005B32E7" w:rsidP="00E73842">
      <w:pPr>
        <w:pStyle w:val="ProductList-ClauseHeading"/>
        <w:keepNext w:val="0"/>
      </w:pPr>
      <w:r>
        <w:t>Uso da Assinatura do Provedor Padrão</w:t>
      </w:r>
    </w:p>
    <w:p w14:paraId="37FC4F11" w14:textId="77777777" w:rsidR="005B32E7" w:rsidRPr="00D26C87" w:rsidRDefault="005B32E7" w:rsidP="00E73842">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Start w:id="147" w:name="MicrosoftDynamicsMarketing"/>
    <w:bookmarkEnd w:id="122"/>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148" w:name="MicrosoftCognitiveServices"/>
      <w:bookmarkStart w:id="149" w:name="_Toc510880771"/>
      <w:bookmarkStart w:id="150" w:name="_Toc510115105"/>
      <w:bookmarkStart w:id="151" w:name="_Toc23318714"/>
      <w:r w:rsidRPr="00F26338">
        <w:rPr>
          <w:lang w:val="pt-BR"/>
        </w:rPr>
        <w:t>Serviços de Pesquisa do Bing</w:t>
      </w:r>
      <w:bookmarkEnd w:id="148"/>
      <w:bookmarkEnd w:id="149"/>
      <w:bookmarkEnd w:id="150"/>
      <w:bookmarkEnd w:id="151"/>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3"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4"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lastRenderedPageBreak/>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9E7048">
      <w:pPr>
        <w:pStyle w:val="ProductList-ClauseHeading"/>
        <w:keepNext w:val="0"/>
      </w:pPr>
      <w:r>
        <w:t>Precedência:</w:t>
      </w:r>
    </w:p>
    <w:p w14:paraId="37A16BFD" w14:textId="77777777" w:rsidR="00F26338" w:rsidRDefault="00F26338" w:rsidP="009E7048">
      <w:pPr>
        <w:pStyle w:val="ProductList-Body"/>
      </w:pPr>
      <w:r>
        <w:t>Esta seção Serviços de Pesquisa do Bing rege até a extensão de que haja qualquer conflito com outras partes dos OST.</w:t>
      </w:r>
    </w:p>
    <w:p w14:paraId="1FF99EE5" w14:textId="77777777" w:rsidR="00C74745" w:rsidRPr="000772BE" w:rsidRDefault="00DA22F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152" w:name="_Toc5958159"/>
      <w:bookmarkStart w:id="153" w:name="_Toc23318715"/>
      <w:bookmarkStart w:id="154" w:name="CognitiveServices"/>
      <w:r w:rsidRPr="0086554D">
        <w:rPr>
          <w:lang w:val="pt-BR"/>
        </w:rPr>
        <w:t>Serviços Cognitivos</w:t>
      </w:r>
      <w:bookmarkEnd w:id="152"/>
      <w:bookmarkEnd w:id="153"/>
    </w:p>
    <w:bookmarkEnd w:id="154"/>
    <w:p w14:paraId="3350D56A" w14:textId="77777777" w:rsidR="0086554D" w:rsidRDefault="0086554D" w:rsidP="009E7048">
      <w:pPr>
        <w:pStyle w:val="ProductList-ClauseHeading"/>
        <w:keepNext w:val="0"/>
      </w:pPr>
      <w:r>
        <w:t>Limite quanto ao uso da saída de serviço do Cliente</w:t>
      </w:r>
    </w:p>
    <w:p w14:paraId="3F18043F" w14:textId="77777777" w:rsidR="0086554D" w:rsidRPr="00F86985" w:rsidRDefault="0086554D" w:rsidP="009E7048">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77777777" w:rsidR="0086554D" w:rsidRPr="00E90A70" w:rsidRDefault="0086554D"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DA22F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9E7048">
      <w:pPr>
        <w:pStyle w:val="ProductList-Offering2Heading"/>
        <w:ind w:firstLine="158"/>
        <w:outlineLvl w:val="2"/>
        <w:rPr>
          <w:lang w:val="pt-BR"/>
        </w:rPr>
      </w:pPr>
      <w:bookmarkStart w:id="155" w:name="_Toc23318716"/>
      <w:r w:rsidRPr="001C012F">
        <w:rPr>
          <w:lang w:val="pt-BR"/>
        </w:rPr>
        <w:t>Microsoft Genomics</w:t>
      </w:r>
      <w:bookmarkEnd w:id="140"/>
      <w:bookmarkEnd w:id="155"/>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77777777" w:rsidR="00552B3D" w:rsidRPr="00BA2331" w:rsidRDefault="00552B3D" w:rsidP="009E7048">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9E7048">
      <w:pPr>
        <w:pStyle w:val="ProductList-Body"/>
      </w:pPr>
      <w:r>
        <w:t xml:space="preserve"> </w:t>
      </w: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9E7048">
      <w:pPr>
        <w:pStyle w:val="ProductList-ClauseHeading"/>
      </w:pPr>
      <w:r>
        <w:lastRenderedPageBreak/>
        <w:t>Inexistência de Uso Médico</w:t>
      </w:r>
    </w:p>
    <w:p w14:paraId="78E39356" w14:textId="77777777" w:rsidR="00552B3D" w:rsidRPr="00BA2331" w:rsidRDefault="00552B3D" w:rsidP="009E7048">
      <w:pPr>
        <w:pStyle w:val="ProductList-Body"/>
        <w:keepNext/>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DA22F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56" w:name="_Toc494738673"/>
      <w:bookmarkStart w:id="157" w:name="_Toc23318717"/>
      <w:r w:rsidRPr="001C012F">
        <w:rPr>
          <w:lang w:val="pt-BR"/>
        </w:rPr>
        <w:t xml:space="preserve">Visual Studio </w:t>
      </w:r>
      <w:r w:rsidR="001C012F">
        <w:rPr>
          <w:lang w:val="pt-BR"/>
        </w:rPr>
        <w:t>App</w:t>
      </w:r>
      <w:r w:rsidRPr="001C012F">
        <w:rPr>
          <w:lang w:val="pt-BR"/>
        </w:rPr>
        <w:t xml:space="preserve"> Center</w:t>
      </w:r>
      <w:bookmarkEnd w:id="156"/>
      <w:bookmarkEnd w:id="157"/>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6"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1ED7D656" w:rsidR="00552B3D" w:rsidRPr="00BA2331" w:rsidRDefault="00552B3D" w:rsidP="009E7048">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DA22FF"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58" w:name="_Toc23318718"/>
      <w:r w:rsidRPr="001C012F">
        <w:rPr>
          <w:lang w:val="pt-BR"/>
        </w:rPr>
        <w:t>Planos do Microsoft Azure</w:t>
      </w:r>
      <w:bookmarkEnd w:id="141"/>
      <w:bookmarkEnd w:id="158"/>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59" w:name="_Toc23318719"/>
      <w:r w:rsidR="00577772" w:rsidRPr="001C012F">
        <w:rPr>
          <w:lang w:val="pt-BR"/>
        </w:rPr>
        <w:t>Azure Active Directory Basic</w:t>
      </w:r>
      <w:bookmarkEnd w:id="142"/>
      <w:bookmarkEnd w:id="143"/>
      <w:bookmarkEnd w:id="159"/>
    </w:p>
    <w:bookmarkEnd w:id="144"/>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60"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61" w:name="_Toc459970715"/>
      <w:bookmarkStart w:id="162" w:name="_Toc457466429"/>
      <w:bookmarkStart w:id="163" w:name="_Toc23318720"/>
      <w:r w:rsidRPr="001C012F">
        <w:rPr>
          <w:lang w:val="pt-BR"/>
        </w:rPr>
        <w:t>Azure Active Directory Premium</w:t>
      </w:r>
      <w:bookmarkEnd w:id="161"/>
      <w:bookmarkEnd w:id="162"/>
      <w:bookmarkEnd w:id="163"/>
    </w:p>
    <w:bookmarkEnd w:id="160"/>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64"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9E7048">
      <w:pPr>
        <w:pStyle w:val="ProductList-Offering2Heading"/>
        <w:keepNext/>
        <w:outlineLvl w:val="2"/>
        <w:rPr>
          <w:lang w:val="pt-BR"/>
        </w:rPr>
      </w:pPr>
      <w:r w:rsidRPr="001C012F">
        <w:rPr>
          <w:lang w:val="pt-BR"/>
        </w:rPr>
        <w:lastRenderedPageBreak/>
        <w:tab/>
      </w:r>
      <w:bookmarkStart w:id="165" w:name="AzureRightsManagement"/>
      <w:bookmarkStart w:id="166" w:name="_Toc459970716"/>
      <w:bookmarkStart w:id="167" w:name="_Toc457466430"/>
      <w:bookmarkStart w:id="168" w:name="_Toc23318721"/>
      <w:r w:rsidRPr="001C012F">
        <w:rPr>
          <w:lang w:val="pt-BR"/>
        </w:rPr>
        <w:t>Proteção de Informações Azure</w:t>
      </w:r>
      <w:bookmarkEnd w:id="165"/>
      <w:r w:rsidRPr="001C012F">
        <w:rPr>
          <w:lang w:val="pt-BR"/>
        </w:rPr>
        <w:t xml:space="preserve"> Premium</w:t>
      </w:r>
      <w:bookmarkEnd w:id="166"/>
      <w:bookmarkEnd w:id="167"/>
      <w:bookmarkEnd w:id="168"/>
    </w:p>
    <w:bookmarkEnd w:id="164"/>
    <w:p w14:paraId="0A1E5463" w14:textId="77777777" w:rsidR="00577772" w:rsidRPr="003C2FBE" w:rsidRDefault="00577772" w:rsidP="009E7048">
      <w:pPr>
        <w:pStyle w:val="ProductList-Body"/>
        <w:keepNext/>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69" w:name="_Toc388464308"/>
    <w:bookmarkStart w:id="170" w:name="Dynamics365"/>
    <w:bookmarkStart w:id="171" w:name="_Toc524436945"/>
    <w:bookmarkStart w:id="172" w:name="_Toc523239317"/>
    <w:bookmarkEnd w:id="145"/>
    <w:bookmarkEnd w:id="146"/>
    <w:bookmarkEnd w:id="147"/>
    <w:bookmarkEnd w:id="169"/>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73" w:name="_Toc8395038"/>
      <w:bookmarkStart w:id="174" w:name="_Toc6563826"/>
      <w:bookmarkStart w:id="175" w:name="_Toc8749039"/>
      <w:bookmarkEnd w:id="170"/>
      <w:bookmarkEnd w:id="171"/>
      <w:bookmarkEnd w:id="172"/>
    </w:p>
    <w:p w14:paraId="7F9F24F2" w14:textId="77777777" w:rsidR="00A019AB" w:rsidRPr="00E464DF" w:rsidRDefault="00A019AB" w:rsidP="00E73842">
      <w:pPr>
        <w:pStyle w:val="ProductList-OfferingGroupHeading"/>
        <w:spacing w:after="80"/>
        <w:outlineLvl w:val="1"/>
      </w:pPr>
      <w:bookmarkStart w:id="176" w:name="_Toc5958166"/>
      <w:bookmarkStart w:id="177" w:name="_Toc17975729"/>
      <w:bookmarkStart w:id="178" w:name="_Toc23318722"/>
      <w:bookmarkEnd w:id="173"/>
      <w:bookmarkEnd w:id="174"/>
      <w:bookmarkEnd w:id="175"/>
      <w:r>
        <w:t>Serviços do Microsoft Dynamics 365</w:t>
      </w:r>
      <w:bookmarkEnd w:id="176"/>
      <w:bookmarkEnd w:id="177"/>
      <w:bookmarkEnd w:id="178"/>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7"/>
          <w:footerReference w:type="first" r:id="rId48"/>
          <w:pgSz w:w="12240" w:h="15840"/>
          <w:pgMar w:top="1440" w:right="720" w:bottom="1440" w:left="720" w:header="720" w:footer="720" w:gutter="0"/>
          <w:cols w:space="720"/>
          <w:titlePg/>
          <w:docGrid w:linePitch="360"/>
        </w:sectPr>
      </w:pPr>
    </w:p>
    <w:p w14:paraId="5931AD18" w14:textId="77777777" w:rsidR="00A019AB" w:rsidRPr="00E464DF" w:rsidRDefault="00A019AB" w:rsidP="00E73842">
      <w:pPr>
        <w:pStyle w:val="ProductList-ClauseHeading"/>
        <w:keepNext w:val="0"/>
      </w:pPr>
      <w:r>
        <w:t>Notificações</w:t>
      </w:r>
    </w:p>
    <w:p w14:paraId="61CA6841" w14:textId="77777777" w:rsidR="00A019AB" w:rsidRPr="00E464DF" w:rsidRDefault="00A019AB" w:rsidP="00E73842">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2D0E6D17" w14:textId="77777777" w:rsidR="00A019AB" w:rsidRPr="00E464DF" w:rsidRDefault="00A019AB" w:rsidP="00E73842">
      <w:pPr>
        <w:pStyle w:val="ProductList-Body"/>
      </w:pPr>
    </w:p>
    <w:p w14:paraId="1D7BDF47" w14:textId="77777777" w:rsidR="00A019AB" w:rsidRPr="00E464DF" w:rsidRDefault="00A019AB" w:rsidP="00E73842">
      <w:pPr>
        <w:pStyle w:val="ProductList-ClauseHeading"/>
        <w:keepNext w:val="0"/>
      </w:pPr>
      <w:r>
        <w:t>Usuários Externos</w:t>
      </w:r>
    </w:p>
    <w:p w14:paraId="34316B0E" w14:textId="77777777" w:rsidR="00A019AB" w:rsidRPr="00E464DF" w:rsidRDefault="00A019AB" w:rsidP="00E73842">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Retail, no Dynamics 365 Talent ou no Dynamics 365 Talent: Onboard.</w:t>
      </w:r>
    </w:p>
    <w:p w14:paraId="66E4BDC4" w14:textId="77777777" w:rsidR="00A019AB" w:rsidRPr="00E464DF" w:rsidRDefault="00A019AB" w:rsidP="00E73842">
      <w:pPr>
        <w:pStyle w:val="ProductList-Body"/>
        <w:tabs>
          <w:tab w:val="clear" w:pos="158"/>
          <w:tab w:val="left" w:pos="360"/>
        </w:tabs>
      </w:pPr>
    </w:p>
    <w:p w14:paraId="7051058E" w14:textId="77777777" w:rsidR="00A019AB" w:rsidRPr="00E464DF" w:rsidRDefault="00A019AB" w:rsidP="00E73842">
      <w:pPr>
        <w:pStyle w:val="ProductList-ClauseHeading"/>
        <w:keepNext w:val="0"/>
      </w:pPr>
      <w:r>
        <w:t>Portal de Administração</w:t>
      </w:r>
    </w:p>
    <w:p w14:paraId="6F4F145D" w14:textId="77777777" w:rsidR="00A019AB" w:rsidRPr="00E464DF" w:rsidRDefault="00A019AB" w:rsidP="00E73842">
      <w:pPr>
        <w:pStyle w:val="ProductList-Body"/>
      </w:pPr>
      <w:r>
        <w:t>Os clientes com SLs do Dynamics 365 Supply Chain Management, do Dynamics 365 Finance, do Dynamics 365 Retail ou do Dynamics 365 Talent podem implantar e gerenciar o Serviço Online pelo Microsoft Dynamics Lifecycle Services (ou seu sucessor), o qual está sujeito a termos distintos.</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E73842">
      <w:pPr>
        <w:pStyle w:val="ProductList-Body"/>
        <w:numPr>
          <w:ilvl w:val="0"/>
          <w:numId w:val="48"/>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E73842">
      <w:pPr>
        <w:pStyle w:val="ProductList-Body"/>
        <w:numPr>
          <w:ilvl w:val="0"/>
          <w:numId w:val="48"/>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3AFA4FE6" w14:textId="77777777" w:rsidR="00A019AB" w:rsidRPr="00E464DF" w:rsidRDefault="00A019AB" w:rsidP="00E73842">
      <w:pPr>
        <w:pStyle w:val="ProductList-ClauseHeading"/>
        <w:keepNext w:val="0"/>
      </w:pPr>
      <w:r>
        <w:t>Código de Software Livre do Dynamics Supply Chain Management, Finance e Retail</w:t>
      </w:r>
    </w:p>
    <w:p w14:paraId="2FD7FA94" w14:textId="77777777" w:rsidR="00A019AB" w:rsidRPr="00E464DF" w:rsidRDefault="00A019AB" w:rsidP="00E73842">
      <w:pPr>
        <w:pStyle w:val="ProductList-Body"/>
        <w:tabs>
          <w:tab w:val="clear" w:pos="158"/>
          <w:tab w:val="left" w:pos="360"/>
        </w:tabs>
      </w:pPr>
      <w:r>
        <w:t xml:space="preserve">O Cliente pode modificar para seu uso interno o código de software livre do aplicativo para Dynamics 365 Supply Chain Management, Dynamics 365 Finance e Dynamics 365 for Retail. </w:t>
      </w:r>
    </w:p>
    <w:p w14:paraId="0BB4D94F" w14:textId="77777777" w:rsidR="00A019AB" w:rsidRPr="00E464DF" w:rsidRDefault="00A019AB" w:rsidP="00E73842">
      <w:pPr>
        <w:pStyle w:val="ProductList-Body"/>
        <w:tabs>
          <w:tab w:val="clear" w:pos="158"/>
          <w:tab w:val="left" w:pos="360"/>
        </w:tabs>
      </w:pPr>
    </w:p>
    <w:p w14:paraId="34016180" w14:textId="77777777" w:rsidR="00A019AB" w:rsidRPr="007E5D89" w:rsidRDefault="00A019AB" w:rsidP="00E73842">
      <w:pPr>
        <w:pStyle w:val="ProductList-ClauseHeading"/>
        <w:keepNext w:val="0"/>
        <w:rPr>
          <w:lang w:val="en-US"/>
        </w:rPr>
      </w:pPr>
      <w:r w:rsidRPr="007E5D89">
        <w:rPr>
          <w:lang w:val="en-US"/>
        </w:rPr>
        <w:t>Dynamics 365 Talent e Dynamics 365 Talent: Onboard</w:t>
      </w:r>
    </w:p>
    <w:p w14:paraId="34062F03" w14:textId="77777777" w:rsidR="00A019AB" w:rsidRPr="00E464DF" w:rsidRDefault="00A019AB" w:rsidP="00E73842">
      <w:pPr>
        <w:pStyle w:val="ProductList-Body"/>
        <w:tabs>
          <w:tab w:val="clear" w:pos="158"/>
          <w:tab w:val="left" w:pos="360"/>
        </w:tabs>
      </w:pPr>
      <w:r>
        <w:t>Usuários acessando o Serviço Online que eram (1) candidatos no módulo de atração ou os (2) novos contratados no módulo onboard não precisam de uma SL.</w:t>
      </w:r>
    </w:p>
    <w:p w14:paraId="6C4652D0" w14:textId="77777777" w:rsidR="00A019AB" w:rsidRPr="00E464DF" w:rsidRDefault="00A019AB" w:rsidP="00E73842">
      <w:pPr>
        <w:pStyle w:val="ProductList-Body"/>
        <w:tabs>
          <w:tab w:val="clear" w:pos="158"/>
          <w:tab w:val="left" w:pos="360"/>
        </w:tabs>
      </w:pPr>
    </w:p>
    <w:p w14:paraId="60E3F5C3" w14:textId="77777777" w:rsidR="00A019AB" w:rsidRPr="00E464DF" w:rsidRDefault="00A019AB" w:rsidP="00E73842">
      <w:pPr>
        <w:pStyle w:val="ProductList-ClauseHeading"/>
        <w:keepNext w:val="0"/>
      </w:pPr>
      <w:r>
        <w:t>Direitos de Uso do Servidor para SLs de Usuário do Dynamics 365, SLs de Usuário de SA e SLs de Usuário Complementares</w:t>
      </w:r>
    </w:p>
    <w:p w14:paraId="245831F4" w14:textId="77777777" w:rsidR="00A019AB" w:rsidRPr="00E464DF" w:rsidRDefault="00A019AB" w:rsidP="00E73842">
      <w:pPr>
        <w:pStyle w:val="ProductList-Body"/>
      </w:pPr>
      <w:r>
        <w:t>As cláusulas de direitos de uso do servidor abaixo não se aplicam aos Clientes licenciados para o Dynamics 365 Sales Professional, Dynamics 365 Customer Service Professional, Dynamics 365 Marketing, Dynamics 365 Talent: Onboard ou Clientes licenciados para serviços online do Dynamics 365 por meio de Open License, Open Value e Open Value Subscription.</w:t>
      </w:r>
    </w:p>
    <w:p w14:paraId="668117A2" w14:textId="77777777" w:rsidR="00A019AB" w:rsidRPr="00E464DF" w:rsidRDefault="00A019AB" w:rsidP="00A019AB">
      <w:pPr>
        <w:pStyle w:val="ProductList-Body"/>
      </w:pPr>
    </w:p>
    <w:p w14:paraId="01749253" w14:textId="77777777" w:rsidR="00A019AB" w:rsidRPr="00E464DF" w:rsidRDefault="00A019AB" w:rsidP="00A019AB">
      <w:pPr>
        <w:pStyle w:val="ProductList-Body"/>
        <w:ind w:left="180"/>
      </w:pPr>
      <w:r>
        <w:rPr>
          <w:b/>
          <w:color w:val="0072C6"/>
        </w:rPr>
        <w:t>Servidor do Dynamics 365 for Operations nas Instalações</w:t>
      </w:r>
    </w:p>
    <w:p w14:paraId="701E1FEA" w14:textId="77777777" w:rsidR="00A019AB" w:rsidRPr="00E464DF" w:rsidRDefault="00A019AB" w:rsidP="00A019AB">
      <w:pPr>
        <w:pStyle w:val="ProductList-Body"/>
        <w:ind w:left="180"/>
      </w:pPr>
      <w:r>
        <w:t>Os Clientes com assinaturas ativas do Dynamics 365 Supply Chain Management, do Dynamics 365 Finance, do Dynamics 365 Retail ou do Dynamics 365 Talent podem,</w:t>
      </w:r>
    </w:p>
    <w:p w14:paraId="4EBB42D4" w14:textId="77777777" w:rsidR="00A019AB" w:rsidRPr="00E464DF" w:rsidRDefault="00A019AB" w:rsidP="00A019AB">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A019AB">
      <w:pPr>
        <w:pStyle w:val="ProductList-Body"/>
        <w:numPr>
          <w:ilvl w:val="0"/>
          <w:numId w:val="39"/>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A019AB">
      <w:pPr>
        <w:pStyle w:val="ProductList-Body"/>
        <w:numPr>
          <w:ilvl w:val="0"/>
          <w:numId w:val="39"/>
        </w:numPr>
        <w:tabs>
          <w:tab w:val="clear" w:pos="158"/>
          <w:tab w:val="left" w:pos="360"/>
          <w:tab w:val="left" w:pos="720"/>
        </w:tabs>
        <w:ind w:left="720"/>
      </w:pPr>
      <w:r>
        <w:lastRenderedPageBreak/>
        <w:t>permitir acesso somente ao software para servidores a usuários e dispositivos aos quais foi designada uma SL qualificada;</w:t>
      </w:r>
    </w:p>
    <w:p w14:paraId="719B7EAA" w14:textId="77777777" w:rsidR="00A019AB" w:rsidRPr="00E464DF" w:rsidRDefault="00A019AB" w:rsidP="00A019AB">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A019AB">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A019AB">
      <w:pPr>
        <w:pStyle w:val="ProductList-Body"/>
        <w:numPr>
          <w:ilvl w:val="0"/>
          <w:numId w:val="43"/>
        </w:numPr>
      </w:pPr>
      <w:r>
        <w:t>instalar qualquer número de cópias do software para servidores Dynamics 365 (nas instalações) em um servidor de rede ou em servidores compartilhados;</w:t>
      </w:r>
    </w:p>
    <w:p w14:paraId="36817BAB" w14:textId="77777777" w:rsidR="00A019AB" w:rsidRPr="00E464DF" w:rsidRDefault="00A019AB" w:rsidP="00A019AB">
      <w:pPr>
        <w:pStyle w:val="ProductList-Body"/>
        <w:numPr>
          <w:ilvl w:val="0"/>
          <w:numId w:val="43"/>
        </w:numPr>
      </w:pPr>
      <w:r>
        <w:t xml:space="preserve">instalar o software Dynamics CRM 2016 Server em vez do Dynamics 365 On-Premise Server; </w:t>
      </w:r>
    </w:p>
    <w:p w14:paraId="20722D29"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573B2FCC"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A019AB">
      <w:pPr>
        <w:pStyle w:val="ProductList-Body"/>
        <w:numPr>
          <w:ilvl w:val="0"/>
          <w:numId w:val="43"/>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0A5F4748"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77777777" w:rsidR="00A019AB" w:rsidRPr="00E464DF" w:rsidRDefault="00A019AB" w:rsidP="00E73842">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5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51" w:history="1">
        <w:r>
          <w:rPr>
            <w:rStyle w:val="Hyperlink"/>
          </w:rPr>
          <w:t>https://business.linkedin.com/c/15/10/eu-scc</w:t>
        </w:r>
      </w:hyperlink>
      <w:r>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2"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77777777" w:rsidR="00A019AB" w:rsidRPr="00E464DF" w:rsidRDefault="00A019AB" w:rsidP="00E73842">
      <w:pPr>
        <w:pStyle w:val="ProductList-Body"/>
      </w:pPr>
      <w:r>
        <w:t xml:space="preserve">O Dynamics 365 Fraud Protection (DFP) processa Dados dos Clientes do DFP conforme descrito aqui [ANOTAR HIPERLINK]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w:t>
      </w:r>
      <w:r>
        <w:lastRenderedPageBreak/>
        <w:t>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p>
    <w:p w14:paraId="238DCA7A" w14:textId="77777777" w:rsidR="00A019AB" w:rsidRPr="00E464DF" w:rsidRDefault="00A019AB" w:rsidP="00A019AB">
      <w:pPr>
        <w:pStyle w:val="ProductList-Body"/>
      </w:pPr>
    </w:p>
    <w:p w14:paraId="119D6238" w14:textId="77777777" w:rsidR="00A019AB" w:rsidRPr="00E464DF" w:rsidRDefault="00A019AB" w:rsidP="00A019AB">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A019AB">
      <w:pPr>
        <w:pStyle w:val="ProductList-Body"/>
        <w:tabs>
          <w:tab w:val="clear" w:pos="158"/>
          <w:tab w:val="left" w:pos="90"/>
          <w:tab w:val="left" w:pos="270"/>
        </w:tabs>
        <w:ind w:left="518" w:hanging="360"/>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79"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80" w:name="_Toc23318723"/>
      <w:r w:rsidRPr="00A45242">
        <w:rPr>
          <w:lang w:val="pt-BR"/>
        </w:rPr>
        <w:t>Serviços do Office 365</w:t>
      </w:r>
      <w:bookmarkEnd w:id="180"/>
    </w:p>
    <w:bookmarkEnd w:id="179"/>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81" w:name="CoreFeaturesforOffice365Services"/>
      <w:r>
        <w:rPr>
          <w:b/>
          <w:color w:val="00188F"/>
        </w:rPr>
        <w:t>Principais Recursos dos Serviços do Office 365</w:t>
      </w:r>
    </w:p>
    <w:bookmarkEnd w:id="181"/>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1B3E3A2D" w14:textId="77777777" w:rsidR="00F22F92" w:rsidRDefault="00F22F92" w:rsidP="00E73842">
      <w:pPr>
        <w:pStyle w:val="ProductList-Body"/>
        <w:tabs>
          <w:tab w:val="clear" w:pos="158"/>
          <w:tab w:val="left" w:pos="180"/>
        </w:tabs>
        <w:rPr>
          <w:b/>
          <w:color w:val="00188F"/>
        </w:rPr>
      </w:pPr>
      <w:r>
        <w:rPr>
          <w:b/>
          <w:color w:val="00188F"/>
        </w:rPr>
        <w:t>Cortana</w:t>
      </w:r>
    </w:p>
    <w:p w14:paraId="3D4A85D9" w14:textId="77777777" w:rsidR="00F22F92" w:rsidRPr="0097265B" w:rsidRDefault="00F22F92" w:rsidP="00E73842">
      <w:pPr>
        <w:pStyle w:val="ProductList-Body"/>
        <w:tabs>
          <w:tab w:val="clear" w:pos="158"/>
          <w:tab w:val="left" w:pos="180"/>
        </w:tabs>
        <w:rPr>
          <w:bCs/>
        </w:rPr>
      </w:pPr>
      <w:r>
        <w:rPr>
          <w:bCs/>
        </w:rPr>
        <w:t>Os serviços da Cortana integrados aos Serviços do Office 365 permitem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767914E" w14:textId="77777777" w:rsidR="00F22F92" w:rsidRDefault="00F22F92" w:rsidP="00E73842">
      <w:pPr>
        <w:pStyle w:val="ProductList-Body"/>
        <w:tabs>
          <w:tab w:val="clear" w:pos="158"/>
          <w:tab w:val="left" w:pos="180"/>
        </w:tabs>
        <w:rPr>
          <w:b/>
          <w:color w:val="00188F"/>
        </w:rPr>
      </w:pPr>
    </w:p>
    <w:p w14:paraId="67FF9EC7" w14:textId="77777777" w:rsidR="002E3565" w:rsidRDefault="002E3565" w:rsidP="00E73842">
      <w:pPr>
        <w:pStyle w:val="ProductList-Body"/>
        <w:tabs>
          <w:tab w:val="clear" w:pos="158"/>
          <w:tab w:val="left" w:pos="180"/>
        </w:tabs>
        <w:rPr>
          <w:b/>
          <w:color w:val="00188F"/>
        </w:rPr>
      </w:pPr>
      <w:r>
        <w:rPr>
          <w:b/>
          <w:color w:val="00188F"/>
        </w:rPr>
        <w:t>Equipes da Microsoft</w:t>
      </w:r>
    </w:p>
    <w:p w14:paraId="547B325A" w14:textId="77777777" w:rsidR="002E3565" w:rsidRDefault="002E3565" w:rsidP="00E73842">
      <w:pPr>
        <w:pStyle w:val="ProductList-Body"/>
        <w:tabs>
          <w:tab w:val="clear" w:pos="158"/>
          <w:tab w:val="left" w:pos="360"/>
        </w:tabs>
      </w:pPr>
      <w:r>
        <w:rPr>
          <w:b/>
        </w:rPr>
        <w:t>Notificação</w:t>
      </w:r>
      <w:r w:rsidRPr="00104D41">
        <w:rPr>
          <w:b/>
        </w:rPr>
        <w:t>:</w:t>
      </w:r>
      <w:r>
        <w:t xml:space="preserve"> A Notificação AVC H.264/MPEG-4 no </w:t>
      </w:r>
      <w:hyperlink w:anchor="Attachment1" w:tooltip="Anexo 1" w:history="1">
        <w:r>
          <w:rPr>
            <w:rStyle w:val="Hyperlink"/>
          </w:rPr>
          <w:t>Anexo 1</w:t>
        </w:r>
      </w:hyperlink>
      <w:r>
        <w:t xml:space="preserve"> se aplica a todos os Serviços do Office 365 que inclui as Equipes da Microsoft.</w:t>
      </w:r>
    </w:p>
    <w:p w14:paraId="15477C6B" w14:textId="77777777" w:rsidR="002E3565" w:rsidRDefault="002E3565" w:rsidP="00E73842">
      <w:pPr>
        <w:pStyle w:val="ProductList-Body"/>
        <w:tabs>
          <w:tab w:val="clear" w:pos="158"/>
          <w:tab w:val="left" w:pos="180"/>
        </w:tabs>
      </w:pPr>
      <w:r>
        <w:rPr>
          <w:b/>
        </w:rPr>
        <w:t>Clientes do Setor de Saúde:</w:t>
      </w:r>
      <w:r>
        <w:rPr>
          <w:b/>
          <w:bCs/>
        </w:rPr>
        <w:t xml:space="preserve"> </w:t>
      </w: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27CC08D" w14:textId="77777777" w:rsidR="002E3565" w:rsidRPr="008E1D84" w:rsidRDefault="002E3565" w:rsidP="00E853E7">
      <w:pPr>
        <w:pStyle w:val="ProductList-Body"/>
        <w:tabs>
          <w:tab w:val="clear" w:pos="158"/>
          <w:tab w:val="left" w:pos="180"/>
        </w:tabs>
        <w:rPr>
          <w:b/>
          <w:color w:val="00188F"/>
        </w:rPr>
      </w:pPr>
      <w:r>
        <w:rPr>
          <w:b/>
          <w:bCs/>
        </w:rPr>
        <w:lastRenderedPageBreak/>
        <w:t>Limitação do DLP</w:t>
      </w:r>
      <w:r w:rsidRPr="00104D41">
        <w:rPr>
          <w:b/>
        </w:rPr>
        <w:t>:</w:t>
      </w:r>
      <w:r>
        <w:t xml:space="preserve"> O Serviço de Prevenção de Perda de Dados não se aplica às mensagens do Microsoft Teams enviadas ou recebidas por SMS nem as bloqueia.</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E853E7">
      <w:pPr>
        <w:pStyle w:val="ProductList-Body"/>
        <w:ind w:left="-720"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82"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83" w:name="_Toc528174078"/>
      <w:bookmarkStart w:id="184" w:name="_Toc23318724"/>
      <w:r w:rsidRPr="00B65F6B">
        <w:rPr>
          <w:lang w:val="pt-BR"/>
        </w:rPr>
        <w:t>Serviços de Áudio</w:t>
      </w:r>
      <w:bookmarkEnd w:id="183"/>
      <w:bookmarkEnd w:id="184"/>
    </w:p>
    <w:p w14:paraId="30065916" w14:textId="77777777" w:rsidR="00B65F6B" w:rsidRDefault="00B65F6B" w:rsidP="00B65F6B">
      <w:pPr>
        <w:pStyle w:val="ProductList-Offering1"/>
        <w:sectPr w:rsidR="00B65F6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2"/>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5"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w:t>
      </w:r>
      <w:r>
        <w:lastRenderedPageBreak/>
        <w:t>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DA22F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tab/>
      </w:r>
      <w:bookmarkStart w:id="185" w:name="ExchangeOnline"/>
      <w:bookmarkStart w:id="186" w:name="_Toc524436947"/>
      <w:bookmarkStart w:id="187" w:name="_Toc523239319"/>
      <w:bookmarkStart w:id="188" w:name="_Toc23318725"/>
      <w:r w:rsidRPr="00B87331">
        <w:rPr>
          <w:lang w:val="pt-BR"/>
        </w:rPr>
        <w:t>Exchange Online</w:t>
      </w:r>
      <w:bookmarkEnd w:id="185"/>
      <w:bookmarkEnd w:id="186"/>
      <w:bookmarkEnd w:id="187"/>
      <w:bookmarkEnd w:id="188"/>
    </w:p>
    <w:p w14:paraId="1CFA82A1" w14:textId="77777777" w:rsidR="00FC17BE" w:rsidRPr="00B87331" w:rsidRDefault="00FC17BE" w:rsidP="00FC17BE">
      <w:pPr>
        <w:pStyle w:val="ProductList-Offering1"/>
        <w:sectPr w:rsidR="00FC17BE" w:rsidRPr="00B87331" w:rsidSect="00E275D6">
          <w:footerReference w:type="first" r:id="rId56"/>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E853E7">
      <w:pPr>
        <w:pStyle w:val="ProductList-Body"/>
        <w:ind w:left="187"/>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853E7">
      <w:pPr>
        <w:pStyle w:val="ProductList-Body"/>
        <w:keepNext/>
        <w:ind w:left="187"/>
      </w:pPr>
      <w:r>
        <w:rPr>
          <w:b/>
          <w:color w:val="0072C6"/>
        </w:rPr>
        <w:lastRenderedPageBreak/>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F8F646A" w14:textId="77777777" w:rsidR="006523C8" w:rsidRPr="00690C65" w:rsidRDefault="006523C8" w:rsidP="00E853E7">
      <w:pPr>
        <w:pStyle w:val="ProductList-Body"/>
        <w:ind w:left="180"/>
      </w:pPr>
    </w:p>
    <w:p w14:paraId="2B0BFA2B" w14:textId="6300D19C" w:rsidR="006523C8" w:rsidRPr="00690C65" w:rsidRDefault="006523C8" w:rsidP="00E853E7">
      <w:pPr>
        <w:pStyle w:val="ProductList-Body"/>
        <w:ind w:left="187"/>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7"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89" w:name="_Hlk486589626"/>
    </w:p>
    <w:bookmarkEnd w:id="189"/>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90" w:name="_Toc423959249"/>
      <w:r w:rsidRPr="00183232">
        <w:rPr>
          <w:b/>
          <w:color w:val="00188F"/>
        </w:rPr>
        <w:t>Contrato de Nível de Serviço</w:t>
      </w:r>
      <w:bookmarkEnd w:id="190"/>
    </w:p>
    <w:p w14:paraId="3E234DAF" w14:textId="77777777" w:rsidR="00D6798A" w:rsidRDefault="00D6798A" w:rsidP="00E853E7">
      <w:pPr>
        <w:pStyle w:val="ProductList-Body"/>
        <w:tabs>
          <w:tab w:val="clear" w:pos="158"/>
          <w:tab w:val="left" w:pos="180"/>
        </w:tabs>
      </w:pPr>
      <w:bookmarkStart w:id="191" w:name="Office365Applications"/>
      <w:r>
        <w:t>Não há SLA para Proteção Avançada contra Ameaças do Office 365 nem para Office 365 Threat Intelligence.</w:t>
      </w:r>
    </w:p>
    <w:bookmarkStart w:id="192" w:name="O365Applications"/>
    <w:bookmarkEnd w:id="191"/>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93" w:name="_Toc524436948"/>
      <w:bookmarkStart w:id="194" w:name="_Toc523239320"/>
    </w:p>
    <w:p w14:paraId="6EB4BD48" w14:textId="348C6823" w:rsidR="00FC17BE" w:rsidRPr="00B87331" w:rsidRDefault="00FC17BE" w:rsidP="00FC17BE">
      <w:pPr>
        <w:pStyle w:val="ProductList-Offering2Heading"/>
        <w:outlineLvl w:val="2"/>
        <w:rPr>
          <w:lang w:val="pt-BR"/>
        </w:rPr>
      </w:pPr>
      <w:bookmarkStart w:id="195" w:name="_Toc23318726"/>
      <w:r w:rsidRPr="00B87331">
        <w:rPr>
          <w:lang w:val="pt-BR"/>
        </w:rPr>
        <w:t>Aplicativos do Office 365</w:t>
      </w:r>
      <w:bookmarkEnd w:id="192"/>
      <w:bookmarkEnd w:id="193"/>
      <w:bookmarkEnd w:id="194"/>
      <w:bookmarkEnd w:id="195"/>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26EB4CC8" w14:textId="77777777" w:rsidR="00A019AB" w:rsidRPr="00E464DF" w:rsidRDefault="00A019AB" w:rsidP="00A019AB">
      <w:pPr>
        <w:pStyle w:val="ProductList-Body"/>
        <w:numPr>
          <w:ilvl w:val="0"/>
          <w:numId w:val="40"/>
        </w:numPr>
        <w:ind w:left="450" w:hanging="270"/>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w:t>
      </w:r>
      <w:r w:rsidRPr="00DB011B">
        <w:rPr>
          <w:rStyle w:val="Hyperlink"/>
        </w:rPr>
        <w:t xml:space="preserve">em </w:t>
      </w:r>
      <w:hyperlink r:id="rId58" w:history="1">
        <w:r w:rsidRPr="00DB011B">
          <w:rPr>
            <w:rStyle w:val="Hyperlink"/>
          </w:rP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61F4D6E6" w14:textId="77777777" w:rsidR="008175B1" w:rsidRDefault="008175B1" w:rsidP="008175B1">
      <w:pPr>
        <w:pStyle w:val="ProductList-ClauseHeading"/>
      </w:pPr>
      <w:r>
        <w:lastRenderedPageBreak/>
        <w:t>Smartphones e Tablets</w:t>
      </w:r>
    </w:p>
    <w:p w14:paraId="208445AD" w14:textId="670CA0F0" w:rsidR="00FC17BE" w:rsidRDefault="008175B1" w:rsidP="008175B1">
      <w:pPr>
        <w:pStyle w:val="ProductList-Body"/>
      </w:pPr>
      <w:r>
        <w:t xml:space="preserve">Cada usuário ao qual o Cliente atribuir uma SL de Usuário do </w:t>
      </w:r>
      <w:r w:rsidR="00955E9D" w:rsidRPr="00215CC3">
        <w:t>Office 365 Business o</w:t>
      </w:r>
      <w:r w:rsidR="00955E9D">
        <w:t>r</w:t>
      </w:r>
      <w:r w:rsidR="00955E9D" w:rsidRPr="00215CC3">
        <w:t xml:space="preserve"> Office 365 ProPlus</w:t>
      </w:r>
      <w:r w:rsidR="00955E9D">
        <w:t xml:space="preserve"> </w:t>
      </w:r>
      <w:r>
        <w:t xml:space="preserve">poderá (i) usar o Microsoft </w:t>
      </w:r>
      <w:r w:rsidR="00F01498" w:rsidRPr="00215CC3">
        <w:t>Office</w:t>
      </w:r>
      <w:r>
        <w:t xml:space="preserve"> para dispositivos móveis para fins comerciais e (ii) entrar no Microsoft </w:t>
      </w:r>
      <w:r w:rsidR="00F01498" w:rsidRPr="00215CC3">
        <w:t>Office</w:t>
      </w:r>
      <w:r>
        <w:t xml:space="preserv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2468F71" w:rsidR="00A019AB" w:rsidRPr="00E464DF" w:rsidRDefault="002C5BC9"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96" w:name="_Hlk19132461"/>
      <w:r>
        <w:t xml:space="preserve">Todos os servidores dedicados sob o gerenciamento ou o controle de uma entidade que não seja o Cliente nem uma de suas Afiliadas estão sujeitos à cláusula Gerenciamento de Softwares Terceirizados dos </w:t>
      </w:r>
      <w:hyperlink r:id="rId59" w:history="1">
        <w:r>
          <w:rPr>
            <w:rStyle w:val="Hyperlink"/>
          </w:rPr>
          <w:t>Termos de Produtos</w:t>
        </w:r>
      </w:hyperlink>
      <w:r>
        <w:t xml:space="preserve">. </w:t>
      </w:r>
      <w:bookmarkEnd w:id="196"/>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r w:rsidR="00A019AB">
        <w:t>.</w:t>
      </w:r>
    </w:p>
    <w:p w14:paraId="2EF321F3"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97" w:name="_Toc6563831"/>
      <w:bookmarkStart w:id="198" w:name="_Toc8395043"/>
      <w:bookmarkStart w:id="199" w:name="Officefortheweb"/>
      <w:bookmarkStart w:id="200" w:name="_Toc13858383"/>
      <w:bookmarkStart w:id="201" w:name="_Toc23318727"/>
      <w:r w:rsidR="003B4487">
        <w:t xml:space="preserve">Office </w:t>
      </w:r>
      <w:bookmarkEnd w:id="197"/>
      <w:bookmarkEnd w:id="198"/>
      <w:r w:rsidR="003B4487">
        <w:t>para a web</w:t>
      </w:r>
      <w:bookmarkEnd w:id="199"/>
      <w:bookmarkEnd w:id="200"/>
      <w:bookmarkEnd w:id="201"/>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E853E7">
      <w:pPr>
        <w:pStyle w:val="ProductList-Body"/>
        <w:keepLines/>
        <w:tabs>
          <w:tab w:val="clear" w:pos="158"/>
          <w:tab w:val="left" w:pos="180"/>
        </w:tabs>
      </w:pPr>
      <w:r>
        <w:rPr>
          <w:b/>
          <w:color w:val="00188F"/>
        </w:rPr>
        <w:t>Usuários Externos</w:t>
      </w:r>
    </w:p>
    <w:p w14:paraId="3A38EAD8" w14:textId="4C7DBED0" w:rsidR="00976EB6" w:rsidRPr="00690C65" w:rsidRDefault="00F46EFA" w:rsidP="00E853E7">
      <w:pPr>
        <w:pStyle w:val="ProductList-Body"/>
        <w:keepLines/>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202" w:name="_Toc23318728"/>
      <w:r w:rsidRPr="00A45242">
        <w:rPr>
          <w:lang w:val="pt-BR"/>
        </w:rPr>
        <w:t>OneDrive para Business</w:t>
      </w:r>
      <w:bookmarkEnd w:id="20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203" w:name="_Toc6563833"/>
      <w:bookmarkStart w:id="204" w:name="_Toc21617054"/>
      <w:bookmarkStart w:id="205" w:name="_Toc23318729"/>
      <w:bookmarkStart w:id="206" w:name="ProjectOnline"/>
      <w:r>
        <w:t>Project</w:t>
      </w:r>
      <w:bookmarkEnd w:id="203"/>
      <w:bookmarkEnd w:id="204"/>
      <w:bookmarkEnd w:id="205"/>
    </w:p>
    <w:bookmarkEnd w:id="206"/>
    <w:p w14:paraId="0705FA0F" w14:textId="77777777" w:rsidR="008904E7" w:rsidRDefault="008904E7" w:rsidP="008904E7">
      <w:pPr>
        <w:pStyle w:val="ProductList-Offering1"/>
        <w:sectPr w:rsidR="008904E7"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8904E7">
      <w:pPr>
        <w:pStyle w:val="ProductList-Body"/>
        <w:numPr>
          <w:ilvl w:val="0"/>
          <w:numId w:val="37"/>
        </w:numPr>
      </w:pPr>
      <w:r>
        <w:t>poderão ativar o software fornecido com a SL em até cinco OSEs simultaneamente para uso local ou remoto;</w:t>
      </w:r>
    </w:p>
    <w:p w14:paraId="0008075F" w14:textId="77777777" w:rsidR="008904E7" w:rsidRDefault="008904E7" w:rsidP="008904E7">
      <w:pPr>
        <w:pStyle w:val="ProductList-Body"/>
        <w:numPr>
          <w:ilvl w:val="0"/>
          <w:numId w:val="37"/>
        </w:numPr>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em </w:t>
      </w:r>
      <w:hyperlink r:id="rId62" w:history="1">
        <w:r>
          <w:rPr>
            <w:rStyle w:val="Hyperlink"/>
          </w:rPr>
          <w:t>www.office.com/sca</w:t>
        </w:r>
      </w:hyperlink>
      <w:r>
        <w:t>; e</w:t>
      </w:r>
    </w:p>
    <w:p w14:paraId="4F0F6BED" w14:textId="77777777" w:rsidR="008904E7" w:rsidRDefault="008904E7" w:rsidP="008904E7">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DA22FF"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66C2ECB0" w14:textId="77777777" w:rsidR="00E853E7" w:rsidRDefault="00E853E7" w:rsidP="00FC17BE">
      <w:pPr>
        <w:pStyle w:val="ProductList-Offering2Heading"/>
        <w:outlineLvl w:val="2"/>
      </w:pPr>
      <w:r>
        <w:br w:type="page"/>
      </w:r>
    </w:p>
    <w:p w14:paraId="751AAD22" w14:textId="7562B4E7" w:rsidR="00FC17BE" w:rsidRDefault="00FC17BE" w:rsidP="00FC17BE">
      <w:pPr>
        <w:pStyle w:val="ProductList-Offering2Heading"/>
        <w:outlineLvl w:val="2"/>
      </w:pPr>
      <w:r>
        <w:lastRenderedPageBreak/>
        <w:tab/>
      </w:r>
      <w:bookmarkStart w:id="207" w:name="_Toc524436952"/>
      <w:bookmarkStart w:id="208" w:name="_Toc523239324"/>
      <w:bookmarkStart w:id="209" w:name="_Toc23318730"/>
      <w:r>
        <w:t>SharePoint Online</w:t>
      </w:r>
      <w:bookmarkEnd w:id="207"/>
      <w:bookmarkEnd w:id="208"/>
      <w:bookmarkEnd w:id="209"/>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210"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E853E7">
      <w:pPr>
        <w:pStyle w:val="ProductList-Offering2Heading"/>
        <w:outlineLvl w:val="2"/>
      </w:pPr>
      <w:r w:rsidRPr="00B65F6B">
        <w:rPr>
          <w:lang w:val="pt-BR"/>
        </w:rPr>
        <w:tab/>
      </w:r>
      <w:bookmarkStart w:id="211" w:name="Stream"/>
      <w:bookmarkStart w:id="212" w:name="_Toc528174085"/>
      <w:bookmarkStart w:id="213" w:name="_Toc8395047"/>
      <w:bookmarkStart w:id="214" w:name="_Toc6563835"/>
      <w:bookmarkStart w:id="215" w:name="_Toc8749048"/>
      <w:bookmarkStart w:id="216" w:name="_Toc23318731"/>
      <w:r w:rsidR="007A73FA">
        <w:t>Microsoft Stream</w:t>
      </w:r>
      <w:bookmarkEnd w:id="211"/>
      <w:bookmarkEnd w:id="212"/>
      <w:bookmarkEnd w:id="213"/>
      <w:bookmarkEnd w:id="214"/>
      <w:bookmarkEnd w:id="215"/>
      <w:bookmarkEnd w:id="216"/>
    </w:p>
    <w:p w14:paraId="69DF1FBA" w14:textId="77777777" w:rsidR="007A73FA" w:rsidRDefault="007A73FA" w:rsidP="00E853E7">
      <w:pPr>
        <w:pStyle w:val="ProductList-Body"/>
        <w:tabs>
          <w:tab w:val="clear" w:pos="158"/>
          <w:tab w:val="left" w:pos="360"/>
        </w:tabs>
        <w:rPr>
          <w:b/>
          <w:color w:val="00188F"/>
        </w:rPr>
      </w:pPr>
      <w:r>
        <w:rPr>
          <w:b/>
          <w:color w:val="00188F"/>
        </w:rPr>
        <w:t>Notificações</w:t>
      </w:r>
    </w:p>
    <w:p w14:paraId="2FD10EB1" w14:textId="77777777" w:rsidR="007A73FA" w:rsidRDefault="007A73FA" w:rsidP="00E853E7">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022D7A44" w14:textId="77777777" w:rsidR="007A73FA" w:rsidRDefault="007A73FA" w:rsidP="00E853E7">
      <w:pPr>
        <w:pStyle w:val="ProductList-Body"/>
      </w:pPr>
    </w:p>
    <w:p w14:paraId="25B82DA4" w14:textId="77777777" w:rsidR="007A73FA" w:rsidRDefault="007A73FA" w:rsidP="00E853E7">
      <w:pPr>
        <w:pStyle w:val="ProductList-Body"/>
        <w:tabs>
          <w:tab w:val="clear" w:pos="158"/>
          <w:tab w:val="left" w:pos="360"/>
        </w:tabs>
        <w:rPr>
          <w:b/>
          <w:color w:val="00188F"/>
        </w:rPr>
      </w:pPr>
      <w:r>
        <w:rPr>
          <w:b/>
          <w:color w:val="00188F"/>
        </w:rPr>
        <w:t>Eventos ao Vivo do Stream</w:t>
      </w:r>
    </w:p>
    <w:p w14:paraId="25BBA321" w14:textId="77777777" w:rsidR="007A73FA" w:rsidRDefault="007A73FA" w:rsidP="00E853E7">
      <w:pPr>
        <w:pStyle w:val="ProductList-Body"/>
      </w:pPr>
      <w:r>
        <w:t>Os Eventos ao Vivo do Stream estão sujeitos ao seguinte:</w:t>
      </w:r>
    </w:p>
    <w:p w14:paraId="2A6DFC76" w14:textId="77777777" w:rsidR="007A73FA" w:rsidRDefault="007A73FA" w:rsidP="00E853E7">
      <w:pPr>
        <w:pStyle w:val="ProductList-Bullet"/>
        <w:numPr>
          <w:ilvl w:val="0"/>
          <w:numId w:val="50"/>
        </w:numPr>
      </w:pPr>
      <w:r>
        <w:t>Os Eventos ao Vivo do Stream não podem ter mais do que quatro (4) horas de duração;</w:t>
      </w:r>
    </w:p>
    <w:p w14:paraId="587AFBAE" w14:textId="77777777" w:rsidR="007A73FA" w:rsidRDefault="007A73FA" w:rsidP="00E853E7">
      <w:pPr>
        <w:pStyle w:val="ProductList-Bullet"/>
        <w:numPr>
          <w:ilvl w:val="0"/>
          <w:numId w:val="50"/>
        </w:numPr>
      </w:pPr>
      <w:r>
        <w:t>O número de participantes dos Eventos ao Vivo do Stream não pode exceder 10.000 e</w:t>
      </w:r>
    </w:p>
    <w:p w14:paraId="086B151E" w14:textId="38A4CDB1" w:rsidR="00B65F6B" w:rsidRDefault="007A73FA" w:rsidP="00E853E7">
      <w:pPr>
        <w:pStyle w:val="ProductList-Bullet"/>
        <w:numPr>
          <w:ilvl w:val="0"/>
          <w:numId w:val="50"/>
        </w:numPr>
      </w:pPr>
      <w:r>
        <w:t>Os Eventos ao Vivo do Stream estão limitados a quinze (15) por cliente em qualquer momento determinado.</w:t>
      </w:r>
    </w:p>
    <w:p w14:paraId="7DB5C6C3" w14:textId="77777777" w:rsidR="00C74745" w:rsidRPr="000772BE" w:rsidRDefault="00DA22FF"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E853E7">
      <w:pPr>
        <w:pStyle w:val="ProductList-OfferingGroupHeading"/>
        <w:rPr>
          <w:lang w:val="pt-BR"/>
        </w:rPr>
      </w:pPr>
      <w:bookmarkStart w:id="217" w:name="_Toc23318732"/>
      <w:r w:rsidRPr="00A45242">
        <w:rPr>
          <w:lang w:val="pt-BR"/>
        </w:rPr>
        <w:t>Outros Serviços Online</w:t>
      </w:r>
      <w:bookmarkEnd w:id="217"/>
    </w:p>
    <w:p w14:paraId="5012F8CF" w14:textId="77777777" w:rsidR="00E2000F" w:rsidRPr="00E2000F" w:rsidRDefault="00E2000F" w:rsidP="00E853E7">
      <w:pPr>
        <w:pStyle w:val="ProductList-Offering2Heading"/>
        <w:outlineLvl w:val="2"/>
        <w:rPr>
          <w:lang w:val="pt-BR"/>
        </w:rPr>
      </w:pPr>
      <w:bookmarkStart w:id="218" w:name="_Toc476476628"/>
      <w:bookmarkStart w:id="219" w:name="MicrosoftLearning"/>
      <w:bookmarkStart w:id="220" w:name="MicrosoftPowerBIPro"/>
      <w:bookmarkEnd w:id="210"/>
      <w:r w:rsidRPr="00E2000F">
        <w:rPr>
          <w:lang w:val="pt-BR"/>
        </w:rPr>
        <w:tab/>
      </w:r>
      <w:bookmarkStart w:id="221" w:name="_Toc3111583"/>
      <w:bookmarkStart w:id="222" w:name="_Toc794198"/>
      <w:bookmarkStart w:id="223" w:name="_Toc23318733"/>
      <w:bookmarkStart w:id="224" w:name="BingMaps"/>
      <w:r w:rsidRPr="00E2000F">
        <w:rPr>
          <w:lang w:val="pt-BR"/>
        </w:rPr>
        <w:t>Plataforma de Gerenciamento de Ativos Móveis do Bing Mapas</w:t>
      </w:r>
      <w:bookmarkEnd w:id="221"/>
      <w:bookmarkEnd w:id="222"/>
      <w:bookmarkEnd w:id="223"/>
    </w:p>
    <w:bookmarkEnd w:id="224"/>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853E7">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853E7">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853E7">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3" w:history="1">
        <w:r>
          <w:rPr>
            <w:rStyle w:val="Hyperlink"/>
          </w:rPr>
          <w:t>https://aka.ms/bingmapsplatformapistou</w:t>
        </w:r>
      </w:hyperlink>
      <w:r>
        <w:t xml:space="preserve"> e </w:t>
      </w:r>
      <w:hyperlink r:id="rId64"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lastRenderedPageBreak/>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5"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DA22FF"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225" w:name="BingMapsTransactionsandUsers"/>
      <w:bookmarkStart w:id="226" w:name="_Toc3111584"/>
      <w:bookmarkStart w:id="227" w:name="_Toc23318734"/>
      <w:r w:rsidRPr="00E2000F">
        <w:rPr>
          <w:lang w:val="pt-BR"/>
        </w:rPr>
        <w:t>Transações e Usuários do Bing Mapas</w:t>
      </w:r>
      <w:bookmarkEnd w:id="225"/>
      <w:bookmarkEnd w:id="226"/>
      <w:bookmarkEnd w:id="227"/>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6"/>
          <w:footerReference w:type="first" r:id="rId67"/>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2"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DA22F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228" w:name="MicrosoftPowerPlatform"/>
      <w:r>
        <w:tab/>
      </w:r>
      <w:bookmarkStart w:id="229" w:name="_Toc8395051"/>
      <w:bookmarkStart w:id="230" w:name="_Toc6563839"/>
      <w:bookmarkStart w:id="231" w:name="_Toc23318735"/>
      <w:bookmarkStart w:id="232" w:name="BusinessApplicationPlatform"/>
      <w:r>
        <w:t>Plataforma Microsoft Power</w:t>
      </w:r>
      <w:bookmarkEnd w:id="229"/>
      <w:bookmarkEnd w:id="230"/>
      <w:bookmarkEnd w:id="231"/>
    </w:p>
    <w:bookmarkEnd w:id="232"/>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3"/>
          <w:type w:val="continuous"/>
          <w:pgSz w:w="12240" w:h="15840"/>
          <w:pgMar w:top="1440" w:right="720" w:bottom="1440" w:left="720" w:header="720" w:footer="720" w:gutter="0"/>
          <w:cols w:space="720"/>
          <w:titlePg/>
          <w:docGrid w:linePitch="360"/>
        </w:sectPr>
      </w:pPr>
    </w:p>
    <w:bookmarkEnd w:id="228"/>
    <w:p w14:paraId="4EE450A6"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4"/>
          <w:footerReference w:type="first" r:id="rId75"/>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E853E7">
      <w:pPr>
        <w:pStyle w:val="ProductList-Body"/>
        <w:tabs>
          <w:tab w:val="clear" w:pos="158"/>
          <w:tab w:val="left" w:pos="360"/>
        </w:tabs>
      </w:pPr>
      <w:r>
        <w:rPr>
          <w:b/>
          <w:color w:val="00188F"/>
          <w:szCs w:val="18"/>
        </w:rPr>
        <w:t>Microsoft Power BI</w:t>
      </w:r>
    </w:p>
    <w:p w14:paraId="273DFC48" w14:textId="77777777" w:rsidR="008F3606" w:rsidRPr="004E78BB" w:rsidRDefault="008F3606" w:rsidP="00E853E7">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E853E7">
      <w:pPr>
        <w:pStyle w:val="ProductList-Body"/>
        <w:ind w:left="187"/>
      </w:pPr>
      <w:r>
        <w:rPr>
          <w:b/>
          <w:color w:val="0072C6"/>
          <w:szCs w:val="18"/>
        </w:rPr>
        <w:t>Exceção de Hospedagem dos Recursos Incorporados</w:t>
      </w:r>
    </w:p>
    <w:p w14:paraId="680CF083" w14:textId="17269EC4"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 xml:space="preserve">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w:t>
      </w:r>
      <w:r>
        <w:rPr>
          <w:szCs w:val="18"/>
        </w:rPr>
        <w:lastRenderedPageBreak/>
        <w:t>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77777777" w:rsidR="00F26338" w:rsidRPr="00E35975" w:rsidRDefault="00F26338" w:rsidP="00E853E7">
      <w:pPr>
        <w:pStyle w:val="ProductList-Body"/>
        <w:tabs>
          <w:tab w:val="clear" w:pos="158"/>
          <w:tab w:val="left" w:pos="360"/>
        </w:tabs>
        <w:rPr>
          <w:b/>
          <w:color w:val="00188F"/>
          <w:szCs w:val="18"/>
        </w:rPr>
      </w:pPr>
      <w:r>
        <w:rPr>
          <w:b/>
          <w:color w:val="00188F"/>
          <w:szCs w:val="18"/>
        </w:rPr>
        <w:t>Microsoft PowerApps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6"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4FC8B50B" w:rsidR="004269AF" w:rsidRPr="005A5C60" w:rsidRDefault="004269AF" w:rsidP="00E853E7">
      <w:pPr>
        <w:pStyle w:val="ProductList-Body"/>
        <w:ind w:left="158"/>
      </w:pPr>
      <w:r>
        <w:t>Usuários Externos não autenticados pelo PowerApps não precisam de uma SL de Usuário para acessar os Portais do Power.</w:t>
      </w:r>
    </w:p>
    <w:bookmarkStart w:id="233" w:name="Intune"/>
    <w:bookmarkEnd w:id="218"/>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77777777" w:rsidR="003473FD" w:rsidRPr="00A8327A" w:rsidRDefault="003473FD" w:rsidP="00E853E7">
      <w:pPr>
        <w:pStyle w:val="ProductList-Offering2Heading"/>
        <w:outlineLvl w:val="2"/>
      </w:pPr>
      <w:bookmarkStart w:id="234" w:name="GitHubOfferings"/>
      <w:bookmarkStart w:id="235" w:name="_Toc21617061"/>
      <w:bookmarkStart w:id="236" w:name="_Toc23318736"/>
      <w:r>
        <w:t>Ofertas do GitHub</w:t>
      </w:r>
      <w:bookmarkEnd w:id="234"/>
      <w:bookmarkEnd w:id="235"/>
      <w:bookmarkEnd w:id="236"/>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A640E4">
          <w:footerReference w:type="default" r:id="rId77"/>
          <w:footerReference w:type="first" r:id="rId78"/>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B5721D">
          <w:footerReference w:type="default" r:id="rId79"/>
          <w:footerReference w:type="first" r:id="rId80"/>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7777777" w:rsidR="003473FD" w:rsidRDefault="003473FD" w:rsidP="00E853E7">
      <w:pPr>
        <w:pStyle w:val="ProductList-Body"/>
      </w:pPr>
      <w:r>
        <w:t xml:space="preserve">As Ofertas do GitHub são fornecidas pela GitHub, Inc. Ao usar as Ofertas do GitHub, o Cliente concorda em se vincular aos termos do GitHub, disponíveis em </w:t>
      </w:r>
      <w:hyperlink r:id="rId81" w:history="1">
        <w:r>
          <w:rPr>
            <w:rStyle w:val="Hyperlink"/>
          </w:rPr>
          <w:t>https://aka.ms/github_terms</w:t>
        </w:r>
      </w:hyperlink>
      <w:r>
        <w:t xml:space="preserve">. Não obstante qualquer disposição em contrário no contrato de licenciamento por volume do Cliente (incluindo estes Termos de Serviços Online), a Política de Privacidade do GitHub, disponível no site </w:t>
      </w:r>
      <w:hyperlink r:id="rId82" w:history="1">
        <w:r>
          <w:rPr>
            <w:rStyle w:val="Hyperlink"/>
          </w:rPr>
          <w:t>https://help.github.com/articles/github-privacy-statement/</w:t>
        </w:r>
      </w:hyperlink>
      <w:r>
        <w:t xml:space="preserve">, e o Adendo de Proteção de Dados do GitHub, localizado no site </w:t>
      </w:r>
      <w:hyperlink r:id="rId83"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E853E7">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08373E43" w:rsidR="0086554D" w:rsidRPr="00E41B89"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12283803"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37" w:name="_Toc531082930"/>
      <w:bookmarkStart w:id="238" w:name="MicrosoftCloudAppSecurity"/>
      <w:bookmarkStart w:id="239" w:name="_Toc531348188"/>
      <w:bookmarkStart w:id="240" w:name="_Toc23318737"/>
      <w:r w:rsidRPr="00FD094B">
        <w:rPr>
          <w:lang w:val="pt-BR"/>
        </w:rPr>
        <w:t>Microsoft Cloud App Security</w:t>
      </w:r>
      <w:bookmarkEnd w:id="237"/>
      <w:bookmarkEnd w:id="238"/>
      <w:bookmarkEnd w:id="239"/>
      <w:bookmarkEnd w:id="240"/>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241" w:name="MicrosoftGraphdataconnect"/>
      <w:bookmarkStart w:id="242" w:name="_Toc3111588"/>
      <w:bookmarkStart w:id="243" w:name="_Toc23318738"/>
      <w:r w:rsidRPr="00E2000F">
        <w:rPr>
          <w:lang w:val="pt-BR"/>
        </w:rPr>
        <w:t>Conexão de dados do Microsoft Graph</w:t>
      </w:r>
      <w:bookmarkEnd w:id="241"/>
      <w:r w:rsidRPr="00E2000F">
        <w:rPr>
          <w:lang w:val="pt-BR"/>
        </w:rPr>
        <w:t xml:space="preserve"> para ISVs</w:t>
      </w:r>
      <w:bookmarkEnd w:id="242"/>
      <w:bookmarkEnd w:id="243"/>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E853E7">
      <w:pPr>
        <w:pStyle w:val="ProductList-ClauseHeading"/>
      </w:pPr>
      <w:r>
        <w:lastRenderedPageBreak/>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DA22F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244" w:name="_Toc534755264"/>
      <w:bookmarkStart w:id="245" w:name="_Toc23318739"/>
      <w:r w:rsidRPr="006326D7">
        <w:rPr>
          <w:lang w:val="pt-BR"/>
        </w:rPr>
        <w:t>Serviço de Bot de Saúde do Microsoft</w:t>
      </w:r>
      <w:bookmarkEnd w:id="244"/>
      <w:bookmarkEnd w:id="245"/>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4"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DA22FF"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8F3606">
      <w:pPr>
        <w:pStyle w:val="ProductList-Offering2Heading"/>
        <w:outlineLvl w:val="2"/>
        <w:rPr>
          <w:lang w:val="pt-BR"/>
        </w:rPr>
      </w:pPr>
      <w:r w:rsidRPr="001C012F">
        <w:rPr>
          <w:lang w:val="pt-BR"/>
        </w:rPr>
        <w:tab/>
      </w:r>
      <w:bookmarkStart w:id="246" w:name="_Toc476230944"/>
      <w:bookmarkStart w:id="247" w:name="_Toc23318740"/>
      <w:r w:rsidRPr="001C012F">
        <w:rPr>
          <w:lang w:val="pt-BR"/>
        </w:rPr>
        <w:t>Microsoft Intune</w:t>
      </w:r>
      <w:bookmarkEnd w:id="246"/>
      <w:bookmarkEnd w:id="247"/>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5"/>
          <w:type w:val="continuous"/>
          <w:pgSz w:w="12240" w:h="15840"/>
          <w:pgMar w:top="1440" w:right="720" w:bottom="1440" w:left="720" w:header="720" w:footer="720" w:gutter="0"/>
          <w:cols w:space="720"/>
          <w:titlePg/>
          <w:docGrid w:linePitch="360"/>
        </w:sectPr>
      </w:pPr>
    </w:p>
    <w:bookmarkEnd w:id="233"/>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48" w:name="_Hlk521486116"/>
      <w:r>
        <w:t>Os aplicativos que geralmente são mapeados para usuários específicos, como Outlook e OneDrive, não podem ser usados segundo este serviço.</w:t>
      </w:r>
      <w:bookmarkEnd w:id="248"/>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w:t>
      </w:r>
      <w:r>
        <w:lastRenderedPageBreak/>
        <w:t xml:space="preserve">Software do Windows estão na seção Windows 8.1 Pro e Enterprise dos Termos do Produto. Os Termos do Produto estão localizados no site </w:t>
      </w:r>
      <w:hyperlink r:id="rId86"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E853E7">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49" w:name="_Toc453946633"/>
    <w:bookmarkStart w:id="250"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51" w:name="_Toc23318741"/>
      <w:r w:rsidR="008C7306" w:rsidRPr="001C012F">
        <w:rPr>
          <w:lang w:val="pt-BR"/>
        </w:rPr>
        <w:t>Microsoft Learning</w:t>
      </w:r>
      <w:bookmarkEnd w:id="249"/>
      <w:bookmarkEnd w:id="251"/>
      <w:r w:rsidR="008C7306" w:rsidRPr="001C012F">
        <w:rPr>
          <w:lang w:val="pt-BR"/>
        </w:rPr>
        <w:t xml:space="preserve"> </w:t>
      </w:r>
      <w:bookmarkEnd w:id="250"/>
    </w:p>
    <w:bookmarkEnd w:id="219"/>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252" w:name="_Toc451949072"/>
      <w:r>
        <w:t>SL de Serviços do Microsoft Learning Imagine Academy</w:t>
      </w:r>
      <w:bookmarkEnd w:id="252"/>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87"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220"/>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853E7">
      <w:pPr>
        <w:pStyle w:val="ProductList-Offering2Heading"/>
        <w:outlineLvl w:val="2"/>
        <w:rPr>
          <w:lang w:val="pt-BR"/>
        </w:rPr>
      </w:pPr>
      <w:r w:rsidRPr="0086554D">
        <w:rPr>
          <w:lang w:val="pt-BR"/>
        </w:rPr>
        <w:tab/>
      </w:r>
      <w:bookmarkStart w:id="253" w:name="MicrosoftSearchinBing"/>
      <w:bookmarkStart w:id="254" w:name="_Toc3111592"/>
      <w:bookmarkStart w:id="255" w:name="_Toc23318742"/>
      <w:r w:rsidRPr="00E2000F">
        <w:rPr>
          <w:lang w:val="pt-BR"/>
        </w:rPr>
        <w:t>Pesquisa da Microsoft no Bing</w:t>
      </w:r>
      <w:bookmarkEnd w:id="253"/>
      <w:bookmarkEnd w:id="254"/>
      <w:bookmarkEnd w:id="255"/>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77777777" w:rsidR="00E2000F" w:rsidRPr="007A285F" w:rsidRDefault="00E2000F" w:rsidP="00E853E7">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hyperlink r:id="rId88" w:history="1">
        <w:r w:rsidRPr="007A285F">
          <w:rPr>
            <w:rStyle w:val="Hyperlink"/>
            <w:spacing w:val="-1"/>
          </w:rPr>
          <w:t>https://go.microsoft.com/fwlink/?LinkId=521839</w:t>
        </w:r>
      </w:hyperlink>
      <w:r w:rsidRPr="007A285F">
        <w:rPr>
          <w:spacing w:val="-1"/>
        </w:rPr>
        <w:t xml:space="preserve"> se aplica à pesquisa pública no Bing.com. </w:t>
      </w:r>
    </w:p>
    <w:p w14:paraId="2B5BD0BD" w14:textId="77777777" w:rsidR="00E2000F" w:rsidRPr="00931AE7" w:rsidRDefault="00DA22FF"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56" w:name="_Toc457466455"/>
      <w:bookmarkStart w:id="257" w:name="_Toc23318743"/>
      <w:r w:rsidRPr="001C012F">
        <w:rPr>
          <w:lang w:val="pt-BR"/>
        </w:rPr>
        <w:t>Minecraft: Education Edition</w:t>
      </w:r>
      <w:bookmarkEnd w:id="256"/>
      <w:bookmarkEnd w:id="257"/>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DA22FF"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58" w:name="_Toc23318744"/>
      <w:r w:rsidR="00581CDB" w:rsidRPr="00A45242">
        <w:rPr>
          <w:lang w:val="pt-BR"/>
        </w:rPr>
        <w:t>Office 365 Developer</w:t>
      </w:r>
      <w:bookmarkEnd w:id="258"/>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59" w:name="_Toc13858401"/>
      <w:bookmarkStart w:id="260" w:name="_Toc23318745"/>
      <w:r w:rsidR="00F46EFA">
        <w:t>Proteção Avançada Contra Ameaças do Microsoft Defender</w:t>
      </w:r>
      <w:bookmarkEnd w:id="259"/>
      <w:bookmarkEnd w:id="260"/>
    </w:p>
    <w:p w14:paraId="10788917" w14:textId="77777777" w:rsidR="00F46EFA" w:rsidRPr="00A246E9" w:rsidRDefault="00F46EFA" w:rsidP="00F46EFA">
      <w:pPr>
        <w:pStyle w:val="ProductList-Body"/>
        <w:rPr>
          <w:b/>
        </w:rPr>
      </w:pPr>
      <w:r>
        <w:rPr>
          <w:b/>
          <w:color w:val="00188F"/>
        </w:rPr>
        <w:t>Retenção de Dados</w:t>
      </w:r>
    </w:p>
    <w:p w14:paraId="4A023D32" w14:textId="766C6598" w:rsidR="00552B3D" w:rsidRPr="00BA2331" w:rsidRDefault="00F46EFA" w:rsidP="00F46EFA">
      <w:pPr>
        <w:pStyle w:val="ProductList-Body"/>
      </w:pPr>
      <w:r>
        <w:t>A Proteção Avançada contra Ameaças do Microsoft Defender não contém Dados do Cliente que podem ser extraídos, portanto os termos de extração de Dados do Cliente nos OST não se aplicam</w:t>
      </w:r>
      <w:r w:rsidR="00552B3D">
        <w:t>.</w:t>
      </w:r>
    </w:p>
    <w:p w14:paraId="28A4FAF2"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1" w:name="Attachment1"/>
      <w:bookmarkStart w:id="262" w:name="_Toc23318746"/>
      <w:r>
        <w:lastRenderedPageBreak/>
        <w:t>Anexo 1 – Notificações</w:t>
      </w:r>
      <w:bookmarkEnd w:id="261"/>
      <w:bookmarkEnd w:id="262"/>
    </w:p>
    <w:p w14:paraId="2F4609B8" w14:textId="0A35F4A9" w:rsidR="004D27A6" w:rsidRPr="00A45242" w:rsidRDefault="00D67A4B" w:rsidP="006D752D">
      <w:pPr>
        <w:pStyle w:val="ProductList-Offering1Heading"/>
        <w:rPr>
          <w:lang w:val="pt-BR"/>
        </w:rPr>
      </w:pPr>
      <w:bookmarkStart w:id="263" w:name="_Toc23318747"/>
      <w:r w:rsidRPr="00A45242">
        <w:rPr>
          <w:lang w:val="pt-BR"/>
        </w:rPr>
        <w:t>Bing Mapas</w:t>
      </w:r>
      <w:bookmarkEnd w:id="263"/>
    </w:p>
    <w:p w14:paraId="3DF23E09" w14:textId="77777777" w:rsidR="00B87331" w:rsidRDefault="00B87331" w:rsidP="00B87331">
      <w:pPr>
        <w:pStyle w:val="ProductList-Body"/>
      </w:pPr>
      <w:bookmarkStart w:id="264"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0" w:history="1">
        <w:r>
          <w:rPr>
            <w:rStyle w:val="Hyperlink"/>
          </w:rPr>
          <w:t>go.microsoft.com/?linkid=9710837</w:t>
        </w:r>
      </w:hyperlink>
      <w:r>
        <w:t xml:space="preserve"> e pela Política de Privacidade da Microsoft disponível no site </w:t>
      </w:r>
      <w:hyperlink r:id="rId91" w:history="1">
        <w:r>
          <w:rPr>
            <w:rStyle w:val="Hyperlink"/>
          </w:rPr>
          <w:t>go.microsoft.com/fwlink/?LinkID=248686</w:t>
        </w:r>
      </w:hyperlink>
      <w:r>
        <w:t>.</w:t>
      </w:r>
    </w:p>
    <w:bookmarkStart w:id="265"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F46EFA">
      <w:pPr>
        <w:pStyle w:val="ProductList-Offering1Heading"/>
      </w:pPr>
      <w:bookmarkStart w:id="266" w:name="_Toc6563852"/>
      <w:bookmarkStart w:id="267" w:name="_Toc13858404"/>
      <w:bookmarkStart w:id="268" w:name="_Toc8395064"/>
      <w:bookmarkStart w:id="269" w:name="_Toc23318748"/>
      <w:bookmarkEnd w:id="264"/>
      <w:bookmarkEnd w:id="265"/>
      <w:r>
        <w:t>Serviços Profissionais</w:t>
      </w:r>
      <w:bookmarkEnd w:id="266"/>
      <w:bookmarkEnd w:id="267"/>
      <w:bookmarkEnd w:id="268"/>
      <w:bookmarkEnd w:id="269"/>
    </w:p>
    <w:p w14:paraId="28A1BEC8" w14:textId="77777777" w:rsidR="00F46EFA" w:rsidRDefault="00F46EFA" w:rsidP="00F46EFA">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w:t>
      </w:r>
    </w:p>
    <w:p w14:paraId="6020C0D1" w14:textId="77777777" w:rsidR="00F46EFA" w:rsidRDefault="00F46EFA" w:rsidP="00F46EFA">
      <w:pPr>
        <w:pStyle w:val="ProductList-Body"/>
      </w:pPr>
    </w:p>
    <w:p w14:paraId="6391FAAC" w14:textId="77777777" w:rsidR="00F46EFA" w:rsidRDefault="00F46EFA" w:rsidP="00F46EFA">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724A9623" w14:textId="77777777" w:rsidR="00F46EFA" w:rsidRPr="002B2D27" w:rsidRDefault="00F46EFA" w:rsidP="00F46EFA">
      <w:pPr>
        <w:pStyle w:val="ProductList-Body"/>
        <w:rPr>
          <w:b/>
        </w:rPr>
      </w:pPr>
    </w:p>
    <w:p w14:paraId="326EAE02" w14:textId="77777777" w:rsidR="00F46EFA" w:rsidRPr="002B2D27" w:rsidRDefault="00F46EFA" w:rsidP="00F46EFA">
      <w:pPr>
        <w:pStyle w:val="ProductList-Body"/>
        <w:keepNext/>
        <w:keepLines/>
        <w:outlineLvl w:val="2"/>
        <w:rPr>
          <w:b/>
          <w:color w:val="00188F"/>
        </w:rPr>
      </w:pPr>
      <w:r>
        <w:rPr>
          <w:b/>
          <w:color w:val="00188F"/>
        </w:rPr>
        <w:t>Processamento de Dados de Serviços Profissionais; Propriedade</w:t>
      </w:r>
    </w:p>
    <w:p w14:paraId="5B164EC7" w14:textId="77777777" w:rsidR="00F46EFA" w:rsidRDefault="00F46EFA" w:rsidP="00F46EFA">
      <w:pPr>
        <w:pStyle w:val="ProductList-Body"/>
      </w:pPr>
      <w:r>
        <w:t>Os Dados de Serviços Profissionais serão usados ou de outro modo processados somente a fim de fornecer os Serviços Profissionais ao Cliente, incluindo fins compatíveis com o fornecimento desses serviços. A Microsoft não usará ou de outro modo processará os Dados de Serviços Profissionais nem extrairá informações deles para fazer publicidade nem para fins comerciais similares. Assim como ocorre entre as partes, o Cliente detém todo o direito, a titularidade do direito e o interesse nos Dados de Serviços Profissionais. A Microsoft não adquire outros direitos aos Dados de Serviços Profissionais que não sejam os concedidos a ela pelo Cliente para fornecer-lhe os Serviços Profissionais. Este parágrafo não afeta os direitos da Microsoft em relação ao software nem aos serviços licenciados por ela para o Cliente.</w:t>
      </w:r>
    </w:p>
    <w:p w14:paraId="01D91026" w14:textId="77777777" w:rsidR="00F46EFA" w:rsidRDefault="00F46EFA" w:rsidP="00F46EFA">
      <w:pPr>
        <w:pStyle w:val="ProductList-Body"/>
      </w:pPr>
    </w:p>
    <w:p w14:paraId="7F4D2BD6" w14:textId="77777777" w:rsidR="00F46EFA" w:rsidRPr="00325A16" w:rsidRDefault="00F46EFA" w:rsidP="00F46EFA">
      <w:pPr>
        <w:pStyle w:val="ProductList-Body"/>
        <w:outlineLvl w:val="2"/>
        <w:rPr>
          <w:b/>
          <w:color w:val="00188F"/>
        </w:rPr>
      </w:pPr>
      <w:r>
        <w:rPr>
          <w:b/>
          <w:color w:val="00188F"/>
        </w:rPr>
        <w:t>Divulgação de Dados de Serviços Profissionais</w:t>
      </w:r>
    </w:p>
    <w:p w14:paraId="4E97AD20" w14:textId="77777777" w:rsidR="00F46EFA" w:rsidRDefault="00F46EFA" w:rsidP="00F46EFA">
      <w:pPr>
        <w:pStyle w:val="ProductList-Body"/>
      </w:pPr>
      <w:r>
        <w:t>A disposição “Divulgação de Dados do Cliente” da seção Termos de Proteção de Dados dos OST se aplica ao contrato de Serviços Profissionais do Cliente relativo aos Dados de Serviços Profissionais.</w:t>
      </w:r>
    </w:p>
    <w:p w14:paraId="2BD98343" w14:textId="77777777" w:rsidR="00F46EFA" w:rsidRDefault="00F46EFA" w:rsidP="00F46EFA">
      <w:pPr>
        <w:pStyle w:val="ProductList-Body"/>
      </w:pPr>
    </w:p>
    <w:p w14:paraId="528D64A0" w14:textId="77777777" w:rsidR="00F46EFA" w:rsidRPr="002B2D27" w:rsidRDefault="00F46EFA" w:rsidP="00F46EFA">
      <w:pPr>
        <w:pStyle w:val="ProductList-Body"/>
        <w:outlineLvl w:val="2"/>
        <w:rPr>
          <w:b/>
          <w:color w:val="00188F"/>
        </w:rPr>
      </w:pPr>
      <w:r>
        <w:rPr>
          <w:b/>
          <w:color w:val="00188F"/>
        </w:rPr>
        <w:t>Processamento de Dados Pessoais; GDPR</w:t>
      </w:r>
    </w:p>
    <w:p w14:paraId="155A2C50" w14:textId="77777777" w:rsidR="00F46EFA" w:rsidRDefault="00F46EFA" w:rsidP="00F46EFA">
      <w:pPr>
        <w:pStyle w:val="ProductList-Body"/>
      </w:pPr>
      <w:r>
        <w:t>Os Dados Pessoais fornecidos para a Microsoft por ou em nome do Cliente por meio de um contrato com a Microsoft para obter Serviços Profissionais também são Dados de Serviços Profissionais.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3F62B8E7" w14:textId="77777777" w:rsidR="00F46EFA" w:rsidRDefault="00F46EFA" w:rsidP="00F46EFA">
      <w:pPr>
        <w:pStyle w:val="ProductList-Body"/>
      </w:pPr>
    </w:p>
    <w:p w14:paraId="495C4677" w14:textId="77777777" w:rsidR="00F46EFA" w:rsidRPr="002B2D27" w:rsidRDefault="00F46EFA" w:rsidP="00F46EFA">
      <w:pPr>
        <w:pStyle w:val="ProductList-Body"/>
        <w:outlineLvl w:val="2"/>
        <w:rPr>
          <w:b/>
          <w:color w:val="0072C6"/>
        </w:rPr>
      </w:pPr>
      <w:r>
        <w:rPr>
          <w:b/>
          <w:color w:val="0072C6"/>
        </w:rPr>
        <w:tab/>
        <w:t>Funções e Responsabilidades da Processadora e do Controlador</w:t>
      </w:r>
    </w:p>
    <w:p w14:paraId="7408272F" w14:textId="77777777" w:rsidR="00F46EFA" w:rsidRPr="00CD1288" w:rsidRDefault="00F46EFA" w:rsidP="00F46EFA">
      <w:pPr>
        <w:pStyle w:val="ProductList-Body"/>
        <w:ind w:left="158"/>
      </w:pPr>
      <w:r>
        <w:t>Com relação a esses dados, o Cliente e a Microsoft concordam que o Cliente seja o controlador dos Dados Pessoais incluídos nos Dados de Serviços Profissionais e a Microsoft seja a processadora de tais dados, exceto quando o Cliente agir como processador de Dados Pessoais, caso em que a Microsoft será uma subprocessadora. A Microsoft processará Dados Pessoais somente conforme instruções documentadas do Cliente. O Cliente concorda que seu contrato de licenciamento por volume (incluindo os OST) e todas as declarações de serviços acordadas entre as partes são as instruções documentadas finais e completas do Cliente para a Microsoft para o processamento de Dados Pessoais contidos nos Dados de Serviços Profissionais. Quaisquer instruções adicionais ou alternativas deverão ser acordadas de acordo com o processo de alteração do contrato de licenciamento por volume do Cliente ou declarações de serviços. Em qualquer caso em que o GDPR se aplique e o Cliente seja um processador, o Cliente garante à Microsoft que as instruções do Cliente, incluindo o compromisso da Microsoft como processador ou subprocessador, foram autorizadas pelo controlador pertinente.</w:t>
      </w:r>
    </w:p>
    <w:p w14:paraId="77D41BC0" w14:textId="77777777" w:rsidR="00F46EFA" w:rsidRDefault="00F46EFA" w:rsidP="00F46EFA">
      <w:pPr>
        <w:pStyle w:val="ProductList-Body"/>
        <w:ind w:left="158"/>
      </w:pPr>
    </w:p>
    <w:p w14:paraId="1F398153" w14:textId="77777777" w:rsidR="00F46EFA" w:rsidRPr="002B2D27" w:rsidRDefault="00F46EFA" w:rsidP="00F46EFA">
      <w:pPr>
        <w:pStyle w:val="ProductList-Body"/>
        <w:outlineLvl w:val="2"/>
        <w:rPr>
          <w:b/>
          <w:color w:val="0072C6"/>
        </w:rPr>
      </w:pPr>
      <w:r>
        <w:rPr>
          <w:b/>
          <w:color w:val="0072C6"/>
        </w:rPr>
        <w:tab/>
        <w:t xml:space="preserve">Processamento de </w:t>
      </w:r>
      <w:r>
        <w:rPr>
          <w:b/>
          <w:bCs/>
          <w:color w:val="0072C6"/>
        </w:rPr>
        <w:t>Detalhes</w:t>
      </w:r>
    </w:p>
    <w:p w14:paraId="7C230844" w14:textId="77777777" w:rsidR="00F46EFA" w:rsidRPr="009F5675" w:rsidRDefault="00F46EFA" w:rsidP="00F46EFA">
      <w:pPr>
        <w:pStyle w:val="ProductList-Body"/>
      </w:pPr>
      <w:r>
        <w:rPr>
          <w:b/>
          <w:color w:val="0072C6"/>
        </w:rPr>
        <w:tab/>
      </w:r>
      <w:r>
        <w:rPr>
          <w:rStyle w:val="ProductList-BodyChar"/>
        </w:rPr>
        <w:t xml:space="preserve">As </w:t>
      </w:r>
      <w:r>
        <w:t>partes reconhecem e concordam que:</w:t>
      </w:r>
    </w:p>
    <w:p w14:paraId="670124F8" w14:textId="77777777" w:rsidR="00F46EFA" w:rsidRDefault="00F46EFA" w:rsidP="00F46EFA">
      <w:pPr>
        <w:pStyle w:val="ProductList-Body"/>
        <w:numPr>
          <w:ilvl w:val="0"/>
          <w:numId w:val="47"/>
        </w:numPr>
        <w:ind w:left="560"/>
      </w:pPr>
      <w:r>
        <w:t>O objeto do processamento limita-se a Dados Pessoais dentro do escopo do GDPR;</w:t>
      </w:r>
    </w:p>
    <w:p w14:paraId="31F41922" w14:textId="77777777" w:rsidR="00F46EFA" w:rsidRDefault="00F46EFA" w:rsidP="00F46EFA">
      <w:pPr>
        <w:pStyle w:val="ProductList-Body"/>
        <w:numPr>
          <w:ilvl w:val="0"/>
          <w:numId w:val="47"/>
        </w:numPr>
        <w:ind w:left="560"/>
      </w:pPr>
      <w:r>
        <w:t xml:space="preserve">A duração do processamento deverá ser a duração do contrato de Serviços Profissionais do Cliente e até que todos os Dados Pessoais sejam excluídos ou devolvidos de acordo com as instruções do Cliente; </w:t>
      </w:r>
    </w:p>
    <w:p w14:paraId="7C74FB6C" w14:textId="77777777" w:rsidR="00F46EFA" w:rsidRDefault="00F46EFA" w:rsidP="00F46EFA">
      <w:pPr>
        <w:pStyle w:val="ProductList-Body"/>
        <w:numPr>
          <w:ilvl w:val="0"/>
          <w:numId w:val="47"/>
        </w:numPr>
        <w:ind w:left="560"/>
      </w:pPr>
      <w:r>
        <w:t xml:space="preserve">A natureza e a finalidade do processamento deverão ser fornecer os Serviços Profissionais de acordo com o contrato de licenciamento por volume do Cliente e todas as declarações de serviços; </w:t>
      </w:r>
    </w:p>
    <w:p w14:paraId="2EDE68C7" w14:textId="77777777" w:rsidR="00F46EFA" w:rsidRDefault="00F46EFA" w:rsidP="00F46EFA">
      <w:pPr>
        <w:pStyle w:val="ProductList-Body"/>
        <w:numPr>
          <w:ilvl w:val="0"/>
          <w:numId w:val="47"/>
        </w:numPr>
        <w:ind w:left="560"/>
      </w:pPr>
      <w:r>
        <w:t xml:space="preserve">Os tipos de Dados Pessoais processados com relação ao fornecimento de Serviços Profissionais incluem aqueles expressamente identificados no Artigo 4 do GDPR e </w:t>
      </w:r>
    </w:p>
    <w:p w14:paraId="25666E97" w14:textId="77777777" w:rsidR="00F46EFA" w:rsidRDefault="00F46EFA" w:rsidP="00F46EFA">
      <w:pPr>
        <w:pStyle w:val="ProductList-Body"/>
        <w:numPr>
          <w:ilvl w:val="0"/>
          <w:numId w:val="47"/>
        </w:numPr>
        <w:ind w:left="562"/>
      </w:pPr>
      <w:r>
        <w:lastRenderedPageBreak/>
        <w:t>As categorias de titulares de dados incluem os representantes do Cliente e os usuários finais, como funcionários, prestadores de serviços, colaboradores e clientes do Cliente.</w:t>
      </w:r>
    </w:p>
    <w:p w14:paraId="65AD5797" w14:textId="77777777" w:rsidR="00F46EFA" w:rsidRDefault="00F46EFA" w:rsidP="00F46EFA">
      <w:pPr>
        <w:pStyle w:val="ProductList-Body"/>
      </w:pPr>
    </w:p>
    <w:p w14:paraId="460639A9" w14:textId="77777777" w:rsidR="00F46EFA" w:rsidRPr="00325A16" w:rsidRDefault="00F46EFA" w:rsidP="00F46EFA">
      <w:pPr>
        <w:pStyle w:val="ProductList-Body"/>
        <w:outlineLvl w:val="2"/>
        <w:rPr>
          <w:b/>
          <w:color w:val="0072C6"/>
        </w:rPr>
      </w:pPr>
      <w:r>
        <w:rPr>
          <w:b/>
          <w:color w:val="0072C6"/>
        </w:rPr>
        <w:tab/>
        <w:t>Direitos do Titular dos Dados; Assistência mediante Solicitações</w:t>
      </w:r>
    </w:p>
    <w:p w14:paraId="77DEE142" w14:textId="77777777" w:rsidR="00F46EFA" w:rsidRDefault="00F46EFA" w:rsidP="00F46EFA">
      <w:pPr>
        <w:pStyle w:val="ProductList-Body"/>
        <w:ind w:left="158"/>
      </w:pPr>
      <w:r>
        <w:t>Para Dados de Serviços Profissionais que o Cliente armazenar em um Serviço Online, a Microsoft cumprirá as obrigações estabelecidas na disposição “Direitos do Titular dos Dados; Assistência com Solicitações” da seção Termos de Proteção de Dados dos OST. Para outros Dados de Serviços Profissionais, a Microsoft excluirá ou devolverá todas as cópias de Dados de Serviços Profissionais de acordo com a seção “Exclusão ou Devolução de Dados” abaixo.</w:t>
      </w:r>
    </w:p>
    <w:p w14:paraId="3C748B27" w14:textId="77777777" w:rsidR="00F46EFA" w:rsidRDefault="00F46EFA" w:rsidP="00F46EFA">
      <w:pPr>
        <w:pStyle w:val="ProductList-Body"/>
      </w:pPr>
    </w:p>
    <w:p w14:paraId="5E0B197A" w14:textId="77777777" w:rsidR="00F46EFA" w:rsidRPr="00325A16" w:rsidRDefault="00F46EFA" w:rsidP="00F46EFA">
      <w:pPr>
        <w:pStyle w:val="ProductList-Body"/>
        <w:outlineLvl w:val="2"/>
        <w:rPr>
          <w:b/>
          <w:color w:val="0072C6"/>
        </w:rPr>
      </w:pPr>
      <w:r>
        <w:rPr>
          <w:b/>
          <w:color w:val="0072C6"/>
        </w:rPr>
        <w:tab/>
        <w:t>Registros de Processamento de Atividades</w:t>
      </w:r>
    </w:p>
    <w:p w14:paraId="6ADD5401" w14:textId="77777777" w:rsidR="00F46EFA" w:rsidRDefault="00F46EFA" w:rsidP="00F46EFA">
      <w:pPr>
        <w:pStyle w:val="ProductList-Body"/>
        <w:ind w:left="180"/>
      </w:pPr>
      <w:r>
        <w:t>A Microsoft deverá manter todos os registros exigidos pelo Artigo 30(2) do GDPR e, até a extensão aplicável ao processamento de Dados Pessoais em nome do Cliente, disponibilizá-los ao Cliente mediante solicitação.</w:t>
      </w:r>
    </w:p>
    <w:p w14:paraId="47EC9FC7" w14:textId="77777777" w:rsidR="00F46EFA" w:rsidRDefault="00F46EFA" w:rsidP="00F46EFA">
      <w:pPr>
        <w:pStyle w:val="ProductList-Body"/>
      </w:pPr>
    </w:p>
    <w:p w14:paraId="5BBA610B" w14:textId="77777777" w:rsidR="00F46EFA" w:rsidRPr="002B2D27" w:rsidRDefault="00F46EFA" w:rsidP="00F46EFA">
      <w:pPr>
        <w:pStyle w:val="ProductList-Body"/>
        <w:outlineLvl w:val="2"/>
        <w:rPr>
          <w:b/>
          <w:color w:val="00188F"/>
        </w:rPr>
      </w:pPr>
      <w:r>
        <w:rPr>
          <w:b/>
          <w:color w:val="00188F"/>
        </w:rPr>
        <w:t>Segurança de Dados</w:t>
      </w:r>
    </w:p>
    <w:p w14:paraId="1829D557" w14:textId="77777777" w:rsidR="00F46EFA" w:rsidRPr="00325A16" w:rsidRDefault="00F46EFA" w:rsidP="00F46EFA">
      <w:pPr>
        <w:pStyle w:val="ProductList-Body"/>
        <w:outlineLvl w:val="2"/>
        <w:rPr>
          <w:b/>
          <w:color w:val="0072C6"/>
        </w:rPr>
      </w:pPr>
      <w:r>
        <w:rPr>
          <w:b/>
          <w:color w:val="0072C6"/>
        </w:rPr>
        <w:tab/>
        <w:t>Políticas e Práticas de Segurança</w:t>
      </w:r>
    </w:p>
    <w:p w14:paraId="17EA2521" w14:textId="77777777" w:rsidR="00F46EFA" w:rsidRDefault="00F46EFA" w:rsidP="00F46EFA">
      <w:pPr>
        <w:pStyle w:val="ProductList-Body"/>
        <w:ind w:left="158"/>
      </w:pPr>
      <w:r>
        <w:t>A Microsoft implementará e manterá procedimentos técnicos e organizacionais adequados para proteger os Dados de Serviços Profissionais.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w:t>
      </w:r>
    </w:p>
    <w:p w14:paraId="0C9F1126" w14:textId="77777777" w:rsidR="00F46EFA" w:rsidRDefault="00F46EFA" w:rsidP="00F46EFA">
      <w:pPr>
        <w:pStyle w:val="ProductList-Body"/>
      </w:pPr>
    </w:p>
    <w:p w14:paraId="4D618E15" w14:textId="77777777" w:rsidR="00F46EFA" w:rsidRPr="009E21A6" w:rsidRDefault="00F46EFA" w:rsidP="00F46EFA">
      <w:pPr>
        <w:pStyle w:val="ProductList-Body"/>
        <w:outlineLvl w:val="2"/>
        <w:rPr>
          <w:b/>
          <w:color w:val="0072C6"/>
        </w:rPr>
      </w:pPr>
      <w:r>
        <w:tab/>
      </w:r>
      <w:r>
        <w:rPr>
          <w:b/>
          <w:color w:val="0072C6"/>
        </w:rPr>
        <w:t>Responsabilidades do Cliente</w:t>
      </w:r>
    </w:p>
    <w:p w14:paraId="3294AD12" w14:textId="77777777" w:rsidR="00F46EFA" w:rsidRDefault="00F46EFA" w:rsidP="00F46EFA">
      <w:pPr>
        <w:pStyle w:val="ProductList-Body"/>
        <w:ind w:left="158"/>
      </w:pPr>
      <w:r w:rsidRPr="00252AE8">
        <w:t>A 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t xml:space="preserve"> Além disso, em relação ao contrato de Serviços Profissionais do Cliente, este concorda em não fornecer Dados de Serviços Profissionais que não sejam Dados de Suporte para a Microsoft aos quais se apliquem os regulamentos da Family Educational Rights and Privacy Act, 20 U.S.C. § 1232g (FERPA) ou da Health Insurance Portability and Accountability Act de 1996 (Pub. L. 104-191) (HIPAA).</w:t>
      </w:r>
    </w:p>
    <w:p w14:paraId="0CC06588" w14:textId="77777777" w:rsidR="00F46EFA" w:rsidRPr="002B2D27" w:rsidRDefault="00F46EFA" w:rsidP="00F46EFA">
      <w:pPr>
        <w:pStyle w:val="ProductList-Body"/>
        <w:rPr>
          <w:b/>
        </w:rPr>
      </w:pPr>
    </w:p>
    <w:p w14:paraId="4C03CBA7" w14:textId="77777777" w:rsidR="00F46EFA" w:rsidRDefault="00F46EFA" w:rsidP="00F46EFA">
      <w:pPr>
        <w:pStyle w:val="ProductList-Body"/>
        <w:keepNext/>
        <w:keepLines/>
        <w:outlineLvl w:val="2"/>
        <w:rPr>
          <w:b/>
          <w:color w:val="00188F"/>
        </w:rPr>
      </w:pPr>
      <w:r>
        <w:rPr>
          <w:b/>
          <w:color w:val="00188F"/>
        </w:rPr>
        <w:t>Notificação de Incidentes de Segurança</w:t>
      </w:r>
    </w:p>
    <w:p w14:paraId="48A896D1" w14:textId="77777777" w:rsidR="00F46EFA" w:rsidRPr="00003CD3" w:rsidRDefault="00F46EFA" w:rsidP="00F46EFA">
      <w:pPr>
        <w:pStyle w:val="ProductList-Body"/>
      </w:pPr>
      <w:r>
        <w:rPr>
          <w:rStyle w:val="ProductList-BodyChar"/>
        </w:rPr>
        <w:t>A</w:t>
      </w:r>
      <w:r>
        <w:t xml:space="preserve"> disposição “Notificação de Incidentes de Segurança” da seção Termos de Proteção de Dados dos OST se aplica ao contrato de Serviços Profissionais do Cliente em relação aos Dados de Serviços Profissionais.</w:t>
      </w:r>
    </w:p>
    <w:p w14:paraId="06AE9EE7" w14:textId="77777777" w:rsidR="00F46EFA" w:rsidRPr="002B2D27" w:rsidRDefault="00F46EFA" w:rsidP="00F46EFA">
      <w:pPr>
        <w:pStyle w:val="ProductList-Body"/>
        <w:rPr>
          <w:b/>
        </w:rPr>
      </w:pPr>
    </w:p>
    <w:p w14:paraId="7412C8A0" w14:textId="77777777" w:rsidR="00F46EFA" w:rsidRPr="00FC21E6" w:rsidRDefault="00F46EFA" w:rsidP="00F46EFA">
      <w:pPr>
        <w:pStyle w:val="ProductList-Body"/>
        <w:outlineLvl w:val="2"/>
      </w:pPr>
      <w:r>
        <w:rPr>
          <w:b/>
          <w:color w:val="00188F"/>
        </w:rPr>
        <w:t>Transferências de Dados</w:t>
      </w:r>
    </w:p>
    <w:p w14:paraId="0FA7919F" w14:textId="77777777" w:rsidR="00F46EFA" w:rsidRPr="00003CD3" w:rsidRDefault="00F46EFA" w:rsidP="00F46EFA">
      <w:pPr>
        <w:pStyle w:val="ProductList-Body"/>
        <w:rPr>
          <w:b/>
        </w:rPr>
      </w:pPr>
      <w:r>
        <w:rPr>
          <w:rStyle w:val="ProductList-BodyChar"/>
        </w:rPr>
        <w:t>Em</w:t>
      </w:r>
      <w:r>
        <w:t xml:space="preserve"> relação aos Dados de Serviços Profissionais, a Microsoft torna os compromissos aplicáveis aos Dados Pessoais na disposição “Transferências de Dados” da seção Termos de Proteção de Dados dos OST</w:t>
      </w:r>
      <w:r>
        <w:rPr>
          <w:szCs w:val="18"/>
        </w:rPr>
        <w:t>.</w:t>
      </w:r>
    </w:p>
    <w:p w14:paraId="2A8A3F07" w14:textId="77777777" w:rsidR="00F46EFA" w:rsidRPr="00003CD3" w:rsidRDefault="00F46EFA" w:rsidP="00F46EFA">
      <w:pPr>
        <w:pStyle w:val="ProductList-Body"/>
        <w:rPr>
          <w:b/>
        </w:rPr>
      </w:pPr>
    </w:p>
    <w:p w14:paraId="14A0C736" w14:textId="77777777" w:rsidR="00F46EFA" w:rsidRPr="002B2D27" w:rsidRDefault="00F46EFA" w:rsidP="00F46EFA">
      <w:pPr>
        <w:pStyle w:val="ProductList-Body"/>
        <w:outlineLvl w:val="2"/>
      </w:pPr>
      <w:r>
        <w:rPr>
          <w:b/>
          <w:color w:val="00188F"/>
        </w:rPr>
        <w:t>Exclusão ou Devolução de Dados</w:t>
      </w:r>
    </w:p>
    <w:p w14:paraId="77072A05" w14:textId="77777777" w:rsidR="00F46EFA" w:rsidRDefault="00F46EFA" w:rsidP="00F46EFA">
      <w:pPr>
        <w:pStyle w:val="ProductList-Body"/>
      </w:pPr>
      <w:r>
        <w:t>A Microsoft excluirá ou devolverá todas as cópias dos Dados de Serviços Profissionais depois que os fins de negócios para os quais os Dados de Serviços Profissionais foram coletados ou transferidos forem atendidos ou antes, mediante solicitação do Cliente, a menos que a lei aplicável exija o armazenamento dos Dados de Serviços Profissionais.</w:t>
      </w:r>
    </w:p>
    <w:p w14:paraId="68E405FD" w14:textId="77777777" w:rsidR="00F46EFA" w:rsidRDefault="00F46EFA" w:rsidP="00F46EFA">
      <w:pPr>
        <w:pStyle w:val="ProductList-Body"/>
      </w:pPr>
    </w:p>
    <w:p w14:paraId="0EC6A4A3" w14:textId="77777777" w:rsidR="00F46EFA" w:rsidRPr="006451B2" w:rsidRDefault="00F46EFA" w:rsidP="00F46EFA">
      <w:pPr>
        <w:pStyle w:val="ProductList-Body"/>
        <w:outlineLvl w:val="2"/>
      </w:pPr>
      <w:bookmarkStart w:id="270" w:name="_Toc527036905"/>
      <w:r>
        <w:rPr>
          <w:b/>
          <w:color w:val="00188F"/>
        </w:rPr>
        <w:t>Compromisso de Confidencialidade do Processador</w:t>
      </w:r>
      <w:bookmarkEnd w:id="270"/>
    </w:p>
    <w:p w14:paraId="75A6C000" w14:textId="77777777" w:rsidR="00F46EFA" w:rsidRPr="00003CD3" w:rsidRDefault="00F46EFA" w:rsidP="00F46EFA">
      <w:pPr>
        <w:pStyle w:val="ProductList-Body"/>
        <w:rPr>
          <w:b/>
        </w:rPr>
      </w:pPr>
      <w:r>
        <w:t>A Microsoft garantirá que sua equipe envolvida no processamento de Dados de Serviços Profissionais (i) processará esses dados somente segundo as instruções do Cliente e (ii) será obrigada a manter a confidencialidade e a segurança desses dados, mesmo depois do término do contrato.</w:t>
      </w:r>
    </w:p>
    <w:p w14:paraId="1920C872" w14:textId="77777777" w:rsidR="00F46EFA" w:rsidRPr="00003CD3" w:rsidRDefault="00F46EFA" w:rsidP="00F46EFA">
      <w:pPr>
        <w:pStyle w:val="ProductList-Body"/>
        <w:rPr>
          <w:b/>
        </w:rPr>
      </w:pPr>
    </w:p>
    <w:p w14:paraId="19B68E6A" w14:textId="77777777" w:rsidR="00F46EFA" w:rsidRPr="002B2D27" w:rsidRDefault="00F46EFA" w:rsidP="00F46EFA">
      <w:pPr>
        <w:pStyle w:val="ProductList-Body"/>
        <w:outlineLvl w:val="2"/>
      </w:pPr>
      <w:r>
        <w:rPr>
          <w:b/>
          <w:color w:val="00188F"/>
        </w:rPr>
        <w:t>Notificações e Controles sobre o uso de Subprocessadores</w:t>
      </w:r>
    </w:p>
    <w:p w14:paraId="0B82398D" w14:textId="77777777" w:rsidR="00F46EFA" w:rsidRDefault="00F46EFA" w:rsidP="00F46EFA">
      <w:pPr>
        <w:pStyle w:val="ProductList-Body"/>
        <w:rPr>
          <w:rStyle w:val="ProductList-BodyChar"/>
        </w:rPr>
      </w:pPr>
      <w:r>
        <w:rPr>
          <w:rStyle w:val="ProductList-BodyChar"/>
        </w:rPr>
        <w:t xml:space="preserve">A Microsoft poderá empregar terceiros para prestar determinados serviços limitados ou secundários em seu nome. O Cliente concorda com a contratação desses terceiros e das afiliadas Microsoft como Subprocessadores.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1DE67CD0" w14:textId="77777777" w:rsidR="00F46EFA" w:rsidRPr="00003CD3" w:rsidRDefault="00F46EFA" w:rsidP="00F46EFA">
      <w:pPr>
        <w:pStyle w:val="ProductList-Body"/>
        <w:rPr>
          <w:rStyle w:val="ProductList-BodyChar"/>
        </w:rPr>
      </w:pPr>
    </w:p>
    <w:p w14:paraId="2E4EFFF2" w14:textId="77777777" w:rsidR="00F46EFA" w:rsidRDefault="00F46EFA" w:rsidP="00F46EFA">
      <w:pPr>
        <w:pStyle w:val="ProductList-Body"/>
        <w:rPr>
          <w:rStyle w:val="ProductList-BodyChar"/>
        </w:rPr>
      </w:pPr>
      <w:r>
        <w:rPr>
          <w:rStyle w:val="ProductList-BodyChar"/>
        </w:rPr>
        <w:t>A Microsoft é responsável pela conformidade de seus subprocessadores de Dados de Serviços Profissionais com as obrigações no Anexo 1 dos OST. A Microsoft garantirá, mediante contrato por escrito, que o Subprocessador poderá acessar e usar os Dados de Serviços Profissionais apenas para prestar serviços pelos quais foram contratados pela Microsoft, e ele está proibido de usar os Dados de Serviços Profissionais para qualquer outra finalidade. A Microsoft garantirá que os Subprocessadores estejam vinculados por contratos escritos que exigem que eles forneçam pelo menos o nível de proteção de dados exigido da Microsoft pelo Anexo 1 dos OST.</w:t>
      </w:r>
    </w:p>
    <w:p w14:paraId="27BDAC39" w14:textId="77777777" w:rsidR="00F46EFA" w:rsidRPr="00003CD3" w:rsidRDefault="00F46EFA" w:rsidP="00F46EFA">
      <w:pPr>
        <w:pStyle w:val="ProductList-Body"/>
        <w:rPr>
          <w:rStyle w:val="ProductList-BodyChar"/>
        </w:rPr>
      </w:pPr>
    </w:p>
    <w:p w14:paraId="3284E139" w14:textId="77777777" w:rsidR="00F46EFA" w:rsidRPr="002B2D27" w:rsidRDefault="00F46EFA" w:rsidP="00F46EFA">
      <w:pPr>
        <w:pStyle w:val="ProductList-Body"/>
        <w:rPr>
          <w:rStyle w:val="ProductList-BodyChar"/>
        </w:rPr>
      </w:pPr>
      <w:r>
        <w:rPr>
          <w:rStyle w:val="ProductList-BodyChar"/>
        </w:rPr>
        <w:t>Em relação aos Dados de Serviços Profissionais que não sejam Dados de Suporte, uma lista de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2EC10B5E" w14:textId="77777777" w:rsidR="00F46EFA" w:rsidRPr="00003CD3" w:rsidRDefault="00F46EFA" w:rsidP="00F46EFA">
      <w:pPr>
        <w:pStyle w:val="ProductList-Body"/>
        <w:rPr>
          <w:rStyle w:val="ProductList-BodyChar"/>
        </w:rPr>
      </w:pPr>
    </w:p>
    <w:p w14:paraId="3EDDEFD0" w14:textId="77777777" w:rsidR="00F46EFA" w:rsidRDefault="00F46EFA" w:rsidP="00F46EFA">
      <w:pPr>
        <w:pStyle w:val="ProductList-Body"/>
        <w:rPr>
          <w:rStyle w:val="ProductList-BodyChar"/>
        </w:rPr>
      </w:pPr>
      <w:r>
        <w:rPr>
          <w:rStyle w:val="ProductList-BodyChar"/>
        </w:rPr>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6345D028" w14:textId="77777777" w:rsidR="00F46EFA" w:rsidRPr="00003CD3" w:rsidRDefault="00F46EFA" w:rsidP="00F46EFA">
      <w:pPr>
        <w:pStyle w:val="ProductList-Body"/>
        <w:rPr>
          <w:rStyle w:val="ProductList-BodyChar"/>
        </w:rPr>
      </w:pPr>
    </w:p>
    <w:p w14:paraId="084F8752" w14:textId="77777777" w:rsidR="00F46EFA" w:rsidRPr="002B2D27" w:rsidRDefault="00F46EFA" w:rsidP="00F46EFA">
      <w:pPr>
        <w:pStyle w:val="ProductList-Body"/>
        <w:rPr>
          <w:rStyle w:val="ProductList-BodyChar"/>
        </w:rPr>
      </w:pPr>
      <w:r>
        <w:rPr>
          <w:rStyle w:val="ProductList-BodyChar"/>
        </w:rPr>
        <w:t>Em relação aos Dados de Suporte, 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6E0700C5" w14:textId="77777777" w:rsidR="00F46EFA" w:rsidRDefault="00F46EFA" w:rsidP="00F46EFA">
      <w:pPr>
        <w:pStyle w:val="ProductList-Body"/>
        <w:rPr>
          <w:rStyle w:val="ProductList-BodyChar"/>
        </w:rPr>
      </w:pPr>
    </w:p>
    <w:p w14:paraId="1DB5774F" w14:textId="77777777" w:rsidR="00F46EFA" w:rsidRPr="00FC21E6" w:rsidRDefault="00F46EFA" w:rsidP="00F46EFA">
      <w:pPr>
        <w:pStyle w:val="ProductList-Body"/>
        <w:outlineLvl w:val="2"/>
      </w:pPr>
      <w:r>
        <w:rPr>
          <w:b/>
          <w:color w:val="00188F"/>
        </w:rPr>
        <w:t>Termos Adicionais para Dados de Suporte</w:t>
      </w:r>
    </w:p>
    <w:p w14:paraId="55AEE159" w14:textId="77777777" w:rsidR="00F46EFA" w:rsidRDefault="00F46EFA" w:rsidP="00F46EFA">
      <w:pPr>
        <w:pStyle w:val="ProductList-Body"/>
        <w:outlineLvl w:val="2"/>
        <w:rPr>
          <w:b/>
          <w:color w:val="0072C6"/>
        </w:rPr>
      </w:pPr>
      <w:r>
        <w:rPr>
          <w:b/>
          <w:color w:val="0072C6"/>
        </w:rPr>
        <w:tab/>
        <w:t>Segurança dos Dados de Suporte</w:t>
      </w:r>
    </w:p>
    <w:p w14:paraId="3107F065" w14:textId="77777777" w:rsidR="00F46EFA" w:rsidRDefault="00F46EFA" w:rsidP="00F46EFA">
      <w:pPr>
        <w:pStyle w:val="ProductList-Body"/>
        <w:ind w:left="158"/>
      </w:pPr>
      <w:r>
        <w:t>A Microsoft implementará e manterá procedimentos técnicos e organizacionais apropriados para proteger os Dados de Suporte. Essas medidas cumprirão os requisitos estabelecidos na ISO 27001, na ISO 27002 e na ISO 27018</w:t>
      </w:r>
    </w:p>
    <w:p w14:paraId="189E1D19" w14:textId="77777777" w:rsidR="00F46EFA" w:rsidRPr="002B2D27" w:rsidRDefault="00F46EFA" w:rsidP="00F46EFA">
      <w:pPr>
        <w:pStyle w:val="ProductList-Body"/>
        <w:ind w:left="158"/>
        <w:rPr>
          <w:b/>
        </w:rPr>
      </w:pPr>
    </w:p>
    <w:p w14:paraId="04CF09B9" w14:textId="77777777" w:rsidR="00F46EFA" w:rsidRPr="002B2D27" w:rsidRDefault="00F46EFA" w:rsidP="00F46EFA">
      <w:pPr>
        <w:pStyle w:val="ProductList-Body"/>
        <w:outlineLvl w:val="2"/>
        <w:rPr>
          <w:b/>
          <w:color w:val="0072C6"/>
        </w:rPr>
      </w:pPr>
      <w:r>
        <w:rPr>
          <w:b/>
          <w:color w:val="0072C6"/>
        </w:rPr>
        <w:tab/>
        <w:t>Instituições Educacionais</w:t>
      </w:r>
    </w:p>
    <w:p w14:paraId="15B4B62E" w14:textId="77777777" w:rsidR="00F46EFA" w:rsidRPr="00CD1288" w:rsidRDefault="00F46EFA" w:rsidP="00F46EFA">
      <w:pPr>
        <w:pStyle w:val="ProductList-Body"/>
        <w:ind w:left="158"/>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50BDD07C" w14:textId="77777777" w:rsidR="00F46EFA" w:rsidRPr="002B2D27" w:rsidRDefault="00F46EFA" w:rsidP="00F46EFA">
      <w:pPr>
        <w:pStyle w:val="ProductList-Body"/>
        <w:rPr>
          <w:rStyle w:val="ProductList-BodyChar"/>
        </w:rPr>
      </w:pPr>
    </w:p>
    <w:p w14:paraId="1CF413B8" w14:textId="77777777" w:rsidR="00F46EFA" w:rsidRPr="00FC2D52" w:rsidRDefault="00F46EFA" w:rsidP="00F46EFA">
      <w:pPr>
        <w:pStyle w:val="ProductList-Body"/>
        <w:outlineLvl w:val="2"/>
      </w:pPr>
      <w:r>
        <w:rPr>
          <w:b/>
          <w:bCs/>
          <w:color w:val="00188F"/>
        </w:rPr>
        <w:t>Outros Termos de Serviços Profissionais</w:t>
      </w:r>
    </w:p>
    <w:p w14:paraId="5AA5382F"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Obrigações das Partes; Garantias</w:t>
      </w:r>
    </w:p>
    <w:p w14:paraId="0F6941B6" w14:textId="77777777" w:rsidR="00F46EFA" w:rsidRDefault="00F46EFA" w:rsidP="00F46EFA">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F46EFA">
      <w:pPr>
        <w:pStyle w:val="ProductList-Body"/>
        <w:keepNext/>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 xml:space="preserve">“Trabalho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w:t>
      </w:r>
      <w:r>
        <w:lastRenderedPageBreak/>
        <w:t>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71"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CCFF309" w14:textId="77777777" w:rsidR="004269AF" w:rsidRDefault="004269AF">
      <w:pPr>
        <w:rPr>
          <w:rFonts w:asciiTheme="majorHAnsi" w:hAnsiTheme="majorHAnsi"/>
          <w:b/>
          <w:color w:val="00188F"/>
          <w:sz w:val="28"/>
          <w:lang w:eastAsia="en-US" w:bidi="ar-SA"/>
        </w:rPr>
      </w:pPr>
      <w:r>
        <w:br w:type="page"/>
      </w:r>
    </w:p>
    <w:p w14:paraId="0D2A5D3A" w14:textId="2A078040" w:rsidR="002E6209" w:rsidRPr="002E6209" w:rsidRDefault="002E6209" w:rsidP="00853B8C">
      <w:pPr>
        <w:pStyle w:val="ProductList-Offering1Heading"/>
        <w:rPr>
          <w:lang w:val="pt-BR"/>
        </w:rPr>
      </w:pPr>
      <w:bookmarkStart w:id="272" w:name="_Toc23318749"/>
      <w:r w:rsidRPr="002E6209">
        <w:rPr>
          <w:lang w:val="pt-BR"/>
        </w:rPr>
        <w:lastRenderedPageBreak/>
        <w:t>Notificação sobre Codificação de H.265/HEVC dos Serviços de Mídia do Azure</w:t>
      </w:r>
      <w:bookmarkEnd w:id="271"/>
      <w:bookmarkEnd w:id="272"/>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73"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DF4FAC">
      <w:pPr>
        <w:pStyle w:val="ProductList-Offering1Heading"/>
        <w:keepNext/>
        <w:keepLines/>
        <w:widowControl w:val="0"/>
        <w:rPr>
          <w:lang w:val="pt-BR"/>
        </w:rPr>
      </w:pPr>
      <w:bookmarkStart w:id="274" w:name="_Toc23318750"/>
      <w:r w:rsidRPr="001C012F">
        <w:rPr>
          <w:lang w:val="pt-BR"/>
        </w:rPr>
        <w:t>Notificação sobre o Adobe Flash Player</w:t>
      </w:r>
      <w:bookmarkEnd w:id="273"/>
      <w:bookmarkEnd w:id="274"/>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92" w:history="1">
        <w:r>
          <w:rPr>
            <w:rStyle w:val="Hyperlink"/>
          </w:rPr>
          <w:t>http://go.microsoft.com/fwlink/?linkid=248532</w:t>
        </w:r>
      </w:hyperlink>
      <w:r>
        <w:t>. Adobe e Flash são marcas registradas ou marcas da Adobe Systems Incorporated nos Estados Unidos e/ou em outros países.</w:t>
      </w:r>
    </w:p>
    <w:bookmarkStart w:id="275" w:name="_Toc484158324"/>
    <w:bookmarkStart w:id="276" w:name="_Toc476230953"/>
    <w:p w14:paraId="7EB639B9"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77" w:name="_Toc23318751"/>
      <w:r w:rsidRPr="00DF4FAC">
        <w:rPr>
          <w:lang w:val="pt-BR"/>
        </w:rPr>
        <w:t>Notificação sobre o Padrão Visual H.264/AVC, o Padrão de Vídeo VC-1, o Padrão Visual MPEG-4 Parte 2 e o Padrão de Vídeo MPEG-2</w:t>
      </w:r>
      <w:bookmarkEnd w:id="275"/>
      <w:bookmarkEnd w:id="276"/>
      <w:bookmarkEnd w:id="27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4"/>
          <w:footerReference w:type="first" r:id="rId95"/>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78" w:name="_Toc503180509"/>
      <w:bookmarkStart w:id="279" w:name="_Toc23318752"/>
      <w:bookmarkStart w:id="280" w:name="Attachment2"/>
      <w:r>
        <w:lastRenderedPageBreak/>
        <w:t>Anexo 2 – Pacotes de Licenças de Assinatura</w:t>
      </w:r>
      <w:bookmarkEnd w:id="278"/>
      <w:bookmarkEnd w:id="279"/>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81" w:name="_Toc503180510"/>
      <w:r>
        <w:br w:type="page"/>
      </w:r>
    </w:p>
    <w:p w14:paraId="4CAD9D46" w14:textId="0566A7BF" w:rsidR="007D3CEC" w:rsidRDefault="007D3CEC" w:rsidP="007D3CEC">
      <w:pPr>
        <w:pStyle w:val="ProductList-Offering1Heading"/>
      </w:pPr>
      <w:bookmarkStart w:id="282" w:name="_Toc23318753"/>
      <w:r>
        <w:lastRenderedPageBreak/>
        <w:t>Setor Público</w:t>
      </w:r>
      <w:bookmarkEnd w:id="281"/>
      <w:bookmarkEnd w:id="282"/>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80"/>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DA22FF"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3" w:name="Attachment3"/>
      <w:bookmarkStart w:id="284" w:name="_Toc23318754"/>
      <w:r>
        <w:lastRenderedPageBreak/>
        <w:t>Anexo 3 – As Cláusulas Contratuais Padrão (Processadores)</w:t>
      </w:r>
      <w:bookmarkEnd w:id="283"/>
      <w:bookmarkEnd w:id="284"/>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85" w:name="Attachment4"/>
      <w:bookmarkStart w:id="286" w:name="_Toc489605629"/>
      <w:bookmarkStart w:id="287" w:name="_Toc23318755"/>
      <w:r>
        <w:lastRenderedPageBreak/>
        <w:t>Anexo 4 – Termos do Regulamento Geral de Proteção de Dados da União Europeia</w:t>
      </w:r>
      <w:bookmarkEnd w:id="285"/>
      <w:bookmarkEnd w:id="286"/>
      <w:bookmarkEnd w:id="287"/>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ADDB5" w14:textId="77777777" w:rsidR="005752D7" w:rsidRDefault="005752D7" w:rsidP="009A573F">
      <w:pPr>
        <w:spacing w:after="0" w:line="240" w:lineRule="auto"/>
      </w:pPr>
      <w:r>
        <w:separator/>
      </w:r>
    </w:p>
  </w:endnote>
  <w:endnote w:type="continuationSeparator" w:id="0">
    <w:p w14:paraId="46BC1148" w14:textId="77777777" w:rsidR="005752D7" w:rsidRDefault="005752D7" w:rsidP="009A573F">
      <w:pPr>
        <w:spacing w:after="0" w:line="240" w:lineRule="auto"/>
      </w:pPr>
      <w:r>
        <w:continuationSeparator/>
      </w:r>
    </w:p>
  </w:endnote>
  <w:endnote w:type="continuationNotice" w:id="1">
    <w:p w14:paraId="0787A8EC" w14:textId="77777777" w:rsidR="005752D7" w:rsidRDefault="005752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019AB" w:rsidRDefault="00A019A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019AB" w:rsidRPr="00591643" w:rsidRDefault="00A019A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019AB" w:rsidRPr="00C76DF3" w:rsidRDefault="00DA22FF"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019AB" w:rsidRPr="00C76DF3" w:rsidRDefault="00DA22FF"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019AB" w:rsidRPr="00C76DF3" w:rsidRDefault="00DA22FF"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019AB" w:rsidRPr="00C76DF3" w:rsidRDefault="00DA22FF"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019AB" w:rsidRPr="00C76DF3" w:rsidRDefault="00DA22FF"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019AB" w:rsidRPr="00C76DF3" w:rsidRDefault="00DA22FF"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E537610" w14:textId="77777777" w:rsidR="00A019AB" w:rsidRPr="00591643" w:rsidRDefault="00A019A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A019AB" w:rsidRPr="00C76DF3" w:rsidRDefault="00DA22FF" w:rsidP="00F856BF">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A019AB" w:rsidRPr="00C76DF3" w:rsidRDefault="00A019AB"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A019AB" w:rsidRPr="00C76DF3" w:rsidRDefault="00DA22FF" w:rsidP="00F856BF">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A019AB" w:rsidRPr="00C76DF3" w:rsidRDefault="00A019AB"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A019AB" w:rsidRPr="00C76DF3" w:rsidRDefault="00DA22FF" w:rsidP="00F856BF">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A019AB" w:rsidRPr="00C76DF3" w:rsidRDefault="00A019AB"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A019AB" w:rsidRPr="00C76DF3" w:rsidRDefault="00DA22FF" w:rsidP="00F856BF">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A019AB" w:rsidRPr="00C76DF3" w:rsidRDefault="00A019AB"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A019AB" w:rsidRPr="00C76DF3" w:rsidRDefault="00DA22FF" w:rsidP="00F856BF">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A019AB" w:rsidRPr="00C76DF3" w:rsidRDefault="00A019AB"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A019AB" w:rsidRPr="00C76DF3" w:rsidRDefault="00DA22FF" w:rsidP="00F856BF">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4DFCB022" w14:textId="77777777" w:rsidR="00A019AB" w:rsidRPr="00113C26" w:rsidRDefault="00A019AB"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A019AB" w:rsidRPr="00C76DF3" w:rsidRDefault="00DA22FF"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A019AB" w:rsidRPr="00C76DF3" w:rsidRDefault="00DA22FF"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A019AB" w:rsidRPr="00C76DF3" w:rsidRDefault="00DA22FF"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A019AB" w:rsidRPr="00C76DF3" w:rsidRDefault="00DA22FF"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A019AB" w:rsidRPr="00C76DF3" w:rsidRDefault="00DA22FF"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A019AB" w:rsidRPr="00C76DF3" w:rsidRDefault="00DA22FF"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61C0172" w14:textId="77777777" w:rsidR="00A019AB" w:rsidRPr="002E6209" w:rsidRDefault="00A019AB"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A019AB" w:rsidRPr="00C76DF3" w:rsidRDefault="00DA22FF"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A019AB" w:rsidRPr="00C76DF3" w:rsidRDefault="00DA22FF"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A019AB" w:rsidRPr="00C76DF3" w:rsidRDefault="00DA22FF"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A019AB" w:rsidRPr="00C76DF3" w:rsidRDefault="00DA22FF"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A019AB" w:rsidRPr="00C76DF3" w:rsidRDefault="00DA22FF"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A019AB" w:rsidRPr="00C76DF3" w:rsidRDefault="00DA22FF"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A6CC480" w14:textId="77777777" w:rsidR="00A019AB" w:rsidRPr="00591643" w:rsidRDefault="00A019A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A019AB" w:rsidRPr="00C76DF3" w:rsidRDefault="00DA22FF"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A019AB" w:rsidRPr="00C76DF3" w:rsidRDefault="00DA22FF"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A019AB" w:rsidRPr="00C76DF3" w:rsidRDefault="00DA22FF"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A019AB" w:rsidRPr="00C76DF3" w:rsidRDefault="00DA22FF"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A019AB" w:rsidRPr="00C76DF3" w:rsidRDefault="00DA22FF"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A019AB" w:rsidRPr="00C76DF3" w:rsidRDefault="00DA22FF"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6FE9FF5" w14:textId="77777777" w:rsidR="00A019AB" w:rsidRPr="002E6209" w:rsidRDefault="00A019AB"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A019AB" w:rsidRPr="00C76DF3" w:rsidRDefault="00DA22FF"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A019AB" w:rsidRPr="00C76DF3" w:rsidRDefault="00DA22FF"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A019AB" w:rsidRPr="00C76DF3" w:rsidRDefault="00DA22FF"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A019AB" w:rsidRPr="00C76DF3" w:rsidRDefault="00DA22FF"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A019AB" w:rsidRPr="00C76DF3" w:rsidRDefault="00DA22FF"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A019AB" w:rsidRPr="00C76DF3" w:rsidRDefault="00DA22FF"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26E0089" w14:textId="77777777" w:rsidR="00A019AB" w:rsidRPr="00591643" w:rsidRDefault="00A019A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A019AB" w:rsidRPr="00C76DF3" w:rsidRDefault="00DA22FF"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A019AB" w:rsidRPr="00C76DF3" w:rsidRDefault="00DA22FF"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A019AB" w:rsidRPr="00C76DF3" w:rsidRDefault="00DA22FF"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A019AB" w:rsidRPr="00C76DF3" w:rsidRDefault="00DA22FF"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A019AB" w:rsidRPr="00C76DF3" w:rsidRDefault="00DA22FF"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A019AB" w:rsidRPr="00C76DF3" w:rsidRDefault="00DA22FF"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698FA1D" w14:textId="77777777" w:rsidR="00A019AB" w:rsidRPr="002E6209" w:rsidRDefault="00A019AB"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8D5D871" w14:textId="77777777" w:rsidTr="00A01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C9905" w14:textId="77777777" w:rsidR="00A019AB" w:rsidRPr="00C76DF3" w:rsidRDefault="00DA22FF" w:rsidP="00A019AB">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270657" w14:textId="77777777" w:rsidR="00A019AB" w:rsidRPr="00C76DF3" w:rsidRDefault="00A019AB" w:rsidP="00A019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2B3A47" w14:textId="77777777" w:rsidR="00A019AB" w:rsidRPr="00C76DF3" w:rsidRDefault="00DA22FF" w:rsidP="00A019AB">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7AD9B" w14:textId="77777777" w:rsidR="00A019AB" w:rsidRPr="00C76DF3" w:rsidRDefault="00A019AB" w:rsidP="00A019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D7CB" w14:textId="77777777" w:rsidR="00A019AB" w:rsidRPr="00C76DF3" w:rsidRDefault="00DA22FF" w:rsidP="00A019AB">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26156" w14:textId="77777777" w:rsidR="00A019AB" w:rsidRPr="00C76DF3" w:rsidRDefault="00A019AB" w:rsidP="00A019A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CEAE0" w14:textId="77777777" w:rsidR="00A019AB" w:rsidRPr="00C76DF3" w:rsidRDefault="00DA22FF" w:rsidP="00A019AB">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B438E" w14:textId="77777777" w:rsidR="00A019AB" w:rsidRPr="00C76DF3" w:rsidRDefault="00A019AB"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9B708E" w14:textId="77777777" w:rsidR="00A019AB" w:rsidRPr="00C76DF3" w:rsidRDefault="00DA22FF" w:rsidP="00A019AB">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9ECDA" w14:textId="77777777" w:rsidR="00A019AB" w:rsidRPr="00C76DF3" w:rsidRDefault="00A019AB"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024F0" w14:textId="77777777" w:rsidR="00A019AB" w:rsidRPr="00C76DF3" w:rsidRDefault="00DA22FF" w:rsidP="00A019AB">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EDD24F1" w14:textId="77777777" w:rsidR="00A019AB" w:rsidRPr="00591643" w:rsidRDefault="00A019A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3F6023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2BB92"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2C1A1"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641C053" w14:textId="77777777" w:rsidR="00A019AB" w:rsidRPr="00591643" w:rsidRDefault="00A019A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A019AB" w:rsidRPr="00C76DF3" w:rsidRDefault="00DA22FF" w:rsidP="005C51AC">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A019AB" w:rsidRPr="00C76DF3" w:rsidRDefault="00A019A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A019AB" w:rsidRPr="00C76DF3" w:rsidRDefault="00DA22FF" w:rsidP="005C51AC">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A019AB" w:rsidRPr="00C76DF3" w:rsidRDefault="00A019A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A019AB" w:rsidRPr="00C76DF3" w:rsidRDefault="00DA22FF" w:rsidP="005C51AC">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A019AB" w:rsidRPr="00C76DF3" w:rsidRDefault="00A019A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A019AB" w:rsidRPr="00C76DF3" w:rsidRDefault="00DA22FF" w:rsidP="005C51AC">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A019AB" w:rsidRPr="00C76DF3" w:rsidRDefault="00DA22FF" w:rsidP="005C51AC">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A019AB" w:rsidRPr="00C76DF3" w:rsidRDefault="00A019A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A019AB" w:rsidRPr="00C76DF3" w:rsidRDefault="00DA22FF" w:rsidP="005C51AC">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EFAD063" w14:textId="77777777" w:rsidR="00A019AB" w:rsidRPr="00591643" w:rsidRDefault="00A019A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C8C8787" w14:textId="77777777" w:rsidR="00A019AB" w:rsidRPr="00591643" w:rsidRDefault="00A019A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A019AB" w:rsidRPr="00591643" w:rsidRDefault="00A019A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59B142" w14:textId="77777777" w:rsidR="008904E7" w:rsidRPr="00591643" w:rsidRDefault="008904E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904E7"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904E7"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8904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904E7" w:rsidRPr="00C76DF3" w:rsidRDefault="008904E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904E7" w:rsidRPr="00C76DF3" w:rsidRDefault="00DA22FF" w:rsidP="00591643">
          <w:pPr>
            <w:pStyle w:val="ProductList-OfferingBody"/>
            <w:ind w:left="-72" w:right="-74"/>
            <w:jc w:val="center"/>
            <w:rPr>
              <w:color w:val="808080" w:themeColor="background1" w:themeShade="80"/>
              <w:sz w:val="14"/>
              <w:szCs w:val="14"/>
            </w:rPr>
          </w:pPr>
          <w:hyperlink w:anchor="Introdução" w:history="1">
            <w:r w:rsidR="008904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904E7" w:rsidRPr="00C76DF3" w:rsidRDefault="008904E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904E7" w:rsidRPr="00C76DF3" w:rsidRDefault="00DA22FF" w:rsidP="003812FE">
          <w:pPr>
            <w:pStyle w:val="ProductList-OfferingBody"/>
            <w:ind w:left="-72" w:right="-75"/>
            <w:jc w:val="center"/>
            <w:rPr>
              <w:color w:val="808080" w:themeColor="background1" w:themeShade="80"/>
              <w:sz w:val="14"/>
              <w:szCs w:val="14"/>
            </w:rPr>
          </w:pPr>
          <w:hyperlink w:anchor="GeneralTerms" w:history="1">
            <w:r w:rsidR="008904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904E7" w:rsidRPr="00C76DF3" w:rsidRDefault="008904E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904E7"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8904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904E7" w:rsidRPr="00C76DF3" w:rsidRDefault="008904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904E7"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8904E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904E7" w:rsidRPr="00C76DF3" w:rsidRDefault="008904E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904E7" w:rsidRPr="00C76DF3" w:rsidRDefault="00DA22FF" w:rsidP="003812FE">
          <w:pPr>
            <w:pStyle w:val="ProductList-OfferingBody"/>
            <w:ind w:left="-72" w:right="-76"/>
            <w:jc w:val="center"/>
            <w:rPr>
              <w:color w:val="808080" w:themeColor="background1" w:themeShade="80"/>
              <w:sz w:val="14"/>
              <w:szCs w:val="14"/>
            </w:rPr>
          </w:pPr>
          <w:hyperlink w:anchor="Attachment1" w:history="1">
            <w:r w:rsidR="008904E7">
              <w:rPr>
                <w:rStyle w:val="Hyperlink"/>
                <w:sz w:val="14"/>
                <w:szCs w:val="14"/>
              </w:rPr>
              <w:t>Anexos</w:t>
            </w:r>
          </w:hyperlink>
        </w:p>
      </w:tc>
    </w:tr>
  </w:tbl>
  <w:p w14:paraId="17C14722" w14:textId="77777777" w:rsidR="008904E7" w:rsidRPr="00591643" w:rsidRDefault="008904E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251236E9"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A019AB" w:rsidRPr="00C76DF3" w:rsidRDefault="00DA22FF" w:rsidP="00E2000F">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A019AB" w:rsidRPr="00C76DF3" w:rsidRDefault="00A019AB"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A019AB" w:rsidRPr="00C76DF3" w:rsidRDefault="00DA22FF" w:rsidP="00E2000F">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A019AB" w:rsidRPr="00C76DF3" w:rsidRDefault="00A019AB"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A019AB" w:rsidRPr="00C76DF3" w:rsidRDefault="00DA22FF" w:rsidP="00E2000F">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A019AB" w:rsidRPr="00C76DF3" w:rsidRDefault="00A019AB"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A019AB" w:rsidRPr="00C76DF3" w:rsidRDefault="00DA22FF" w:rsidP="00E2000F">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A019AB" w:rsidRPr="00C76DF3" w:rsidRDefault="00A019AB"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A019AB" w:rsidRPr="00C76DF3" w:rsidRDefault="00DA22FF" w:rsidP="00E2000F">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A019AB" w:rsidRPr="00C76DF3" w:rsidRDefault="00A019AB"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A019AB" w:rsidRPr="00C76DF3" w:rsidRDefault="00DA22FF" w:rsidP="00E2000F">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B46A03F" w14:textId="77777777" w:rsidR="00A019AB" w:rsidRPr="00723C44" w:rsidRDefault="00A019AB" w:rsidP="003B448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8D163D6" w14:textId="77777777" w:rsidR="00A019AB" w:rsidRPr="00591643" w:rsidRDefault="00A019A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A019AB" w:rsidRPr="00C76DF3" w:rsidRDefault="00DA22FF" w:rsidP="00447F5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A019AB" w:rsidRPr="00C76DF3" w:rsidRDefault="00A019AB"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A019AB" w:rsidRPr="00C76DF3" w:rsidRDefault="00DA22FF" w:rsidP="00447F5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A019AB" w:rsidRPr="00C76DF3" w:rsidRDefault="00A019AB"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A019AB" w:rsidRPr="00C76DF3" w:rsidRDefault="00DA22FF" w:rsidP="00447F5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A019AB" w:rsidRPr="00C76DF3" w:rsidRDefault="00A019AB"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A019AB" w:rsidRPr="00C76DF3" w:rsidRDefault="00DA22FF" w:rsidP="00447F5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A019AB" w:rsidRPr="00C76DF3" w:rsidRDefault="00A019AB"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A019AB" w:rsidRPr="00C76DF3" w:rsidRDefault="00DA22FF" w:rsidP="00447F5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A019AB" w:rsidRPr="00C76DF3" w:rsidRDefault="00A019AB"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A019AB" w:rsidRPr="00C76DF3" w:rsidRDefault="00DA22FF" w:rsidP="00447F5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278F162" w14:textId="77777777" w:rsidR="00A019AB" w:rsidRPr="00591643" w:rsidRDefault="00A019AB"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E11472A" w14:textId="77777777" w:rsidR="00A019AB" w:rsidRPr="00591643" w:rsidRDefault="00A019A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ção"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099A8CF" w14:textId="77777777" w:rsidR="00A019AB" w:rsidRPr="00591643" w:rsidRDefault="00A019A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A019AB" w:rsidRPr="00C76DF3" w:rsidRDefault="00DA22FF" w:rsidP="008F3606">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A019AB" w:rsidRPr="00C76DF3" w:rsidRDefault="00A019AB"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A019AB" w:rsidRPr="00C76DF3" w:rsidRDefault="00DA22FF" w:rsidP="008F3606">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A019AB" w:rsidRPr="00C76DF3" w:rsidRDefault="00A019AB"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A019AB" w:rsidRPr="00C76DF3" w:rsidRDefault="00DA22FF" w:rsidP="008F3606">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A019AB" w:rsidRPr="00C76DF3" w:rsidRDefault="00A019AB"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A019AB" w:rsidRPr="00C76DF3" w:rsidRDefault="00DA22FF" w:rsidP="008F3606">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A019AB" w:rsidRPr="00C76DF3" w:rsidRDefault="00A019AB"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A019AB" w:rsidRPr="00C76DF3" w:rsidRDefault="00DA22FF" w:rsidP="008F3606">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A019AB" w:rsidRPr="00C76DF3" w:rsidRDefault="00A019AB"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A019AB" w:rsidRPr="00C76DF3" w:rsidRDefault="00DA22FF" w:rsidP="008F3606">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28FB24E9" w14:textId="77777777" w:rsidR="00A019AB" w:rsidRPr="00591643" w:rsidRDefault="00A019AB"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1DF6A987" w14:textId="77777777" w:rsidR="00A019AB" w:rsidRPr="00591643" w:rsidRDefault="00A019A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73FD" w:rsidRPr="00C76DF3" w14:paraId="77C29B36"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5C3953" w14:textId="77777777" w:rsidR="003473FD" w:rsidRPr="00C76DF3" w:rsidRDefault="00DA22FF" w:rsidP="00B07097">
          <w:pPr>
            <w:pStyle w:val="ProductList-OfferingBody"/>
            <w:ind w:left="-77" w:right="-73"/>
            <w:jc w:val="center"/>
            <w:rPr>
              <w:color w:val="808080" w:themeColor="background1" w:themeShade="80"/>
              <w:sz w:val="14"/>
              <w:szCs w:val="14"/>
            </w:rPr>
          </w:pPr>
          <w:hyperlink w:anchor="TableofContents" w:history="1">
            <w:r w:rsidR="003473F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100CB4" w14:textId="77777777" w:rsidR="003473FD" w:rsidRPr="00C76DF3" w:rsidRDefault="003473FD"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3048" w14:textId="77777777" w:rsidR="003473FD" w:rsidRPr="00C76DF3" w:rsidRDefault="00DA22FF" w:rsidP="00B07097">
          <w:pPr>
            <w:pStyle w:val="ProductList-OfferingBody"/>
            <w:ind w:left="-72" w:right="-74"/>
            <w:jc w:val="center"/>
            <w:rPr>
              <w:color w:val="808080" w:themeColor="background1" w:themeShade="80"/>
              <w:sz w:val="14"/>
              <w:szCs w:val="14"/>
            </w:rPr>
          </w:pPr>
          <w:hyperlink w:anchor="Introdução" w:history="1">
            <w:r w:rsidR="003473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7CFA4C" w14:textId="77777777" w:rsidR="003473FD" w:rsidRPr="00C76DF3" w:rsidRDefault="003473FD"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FBAB" w14:textId="77777777" w:rsidR="003473FD" w:rsidRPr="00C76DF3" w:rsidRDefault="00DA22FF" w:rsidP="00B07097">
          <w:pPr>
            <w:pStyle w:val="ProductList-OfferingBody"/>
            <w:ind w:left="-72" w:right="-75"/>
            <w:jc w:val="center"/>
            <w:rPr>
              <w:color w:val="808080" w:themeColor="background1" w:themeShade="80"/>
              <w:sz w:val="14"/>
              <w:szCs w:val="14"/>
            </w:rPr>
          </w:pPr>
          <w:hyperlink w:anchor="GeneralTerms" w:history="1">
            <w:r w:rsidR="003473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B5A298" w14:textId="77777777" w:rsidR="003473FD" w:rsidRPr="00C76DF3" w:rsidRDefault="003473FD"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B6208" w14:textId="77777777" w:rsidR="003473FD" w:rsidRPr="00C76DF3" w:rsidRDefault="00DA22FF" w:rsidP="00B07097">
          <w:pPr>
            <w:pStyle w:val="ProductList-OfferingBody"/>
            <w:ind w:left="-72" w:right="-77"/>
            <w:jc w:val="center"/>
            <w:rPr>
              <w:color w:val="808080" w:themeColor="background1" w:themeShade="80"/>
              <w:sz w:val="14"/>
              <w:szCs w:val="14"/>
            </w:rPr>
          </w:pPr>
          <w:hyperlink w:anchor="PrivacyandSecurityTerms" w:history="1">
            <w:r w:rsidR="003473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CAB51" w14:textId="77777777" w:rsidR="003473FD" w:rsidRPr="00C76DF3" w:rsidRDefault="003473F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5172C" w14:textId="77777777" w:rsidR="003473FD" w:rsidRPr="00C76DF3" w:rsidRDefault="00DA22FF" w:rsidP="00B07097">
          <w:pPr>
            <w:pStyle w:val="ProductList-OfferingBody"/>
            <w:ind w:left="-72" w:right="-77"/>
            <w:jc w:val="center"/>
            <w:rPr>
              <w:color w:val="808080" w:themeColor="background1" w:themeShade="80"/>
              <w:sz w:val="14"/>
              <w:szCs w:val="14"/>
            </w:rPr>
          </w:pPr>
          <w:hyperlink w:anchor="OnlineServiceSpecificTerms" w:history="1">
            <w:r w:rsidR="003473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F6B72A" w14:textId="77777777" w:rsidR="003473FD" w:rsidRPr="00C76DF3" w:rsidRDefault="003473FD"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DD1B3" w14:textId="77777777" w:rsidR="003473FD" w:rsidRPr="00C76DF3" w:rsidRDefault="00DA22FF" w:rsidP="00B07097">
          <w:pPr>
            <w:pStyle w:val="ProductList-OfferingBody"/>
            <w:ind w:left="-72" w:right="-76"/>
            <w:jc w:val="center"/>
            <w:rPr>
              <w:color w:val="808080" w:themeColor="background1" w:themeShade="80"/>
              <w:sz w:val="14"/>
              <w:szCs w:val="14"/>
            </w:rPr>
          </w:pPr>
          <w:hyperlink w:anchor="Attachment1" w:history="1">
            <w:r w:rsidR="003473FD">
              <w:rPr>
                <w:rStyle w:val="Hyperlink"/>
                <w:sz w:val="14"/>
                <w:szCs w:val="14"/>
              </w:rPr>
              <w:t>Anexos</w:t>
            </w:r>
          </w:hyperlink>
        </w:p>
      </w:tc>
    </w:tr>
  </w:tbl>
  <w:p w14:paraId="7FC968FD" w14:textId="77777777" w:rsidR="003473FD" w:rsidRPr="00591643" w:rsidRDefault="003473F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73FD"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3473FD"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3473F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3473FD" w:rsidRPr="00C76DF3" w:rsidRDefault="003473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3473FD" w:rsidRPr="00C76DF3" w:rsidRDefault="00DA22FF" w:rsidP="00591643">
          <w:pPr>
            <w:pStyle w:val="ProductList-OfferingBody"/>
            <w:ind w:left="-72" w:right="-74"/>
            <w:jc w:val="center"/>
            <w:rPr>
              <w:color w:val="808080" w:themeColor="background1" w:themeShade="80"/>
              <w:sz w:val="14"/>
              <w:szCs w:val="14"/>
            </w:rPr>
          </w:pPr>
          <w:hyperlink w:anchor="Introdução" w:history="1">
            <w:r w:rsidR="003473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3473FD" w:rsidRPr="00C76DF3" w:rsidRDefault="003473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3473FD" w:rsidRPr="00C76DF3" w:rsidRDefault="00DA22FF" w:rsidP="003812FE">
          <w:pPr>
            <w:pStyle w:val="ProductList-OfferingBody"/>
            <w:ind w:left="-72" w:right="-75"/>
            <w:jc w:val="center"/>
            <w:rPr>
              <w:color w:val="808080" w:themeColor="background1" w:themeShade="80"/>
              <w:sz w:val="14"/>
              <w:szCs w:val="14"/>
            </w:rPr>
          </w:pPr>
          <w:hyperlink w:anchor="GeneralTerms" w:history="1">
            <w:r w:rsidR="003473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3473FD" w:rsidRPr="00C76DF3" w:rsidRDefault="003473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3473FD"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3473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3473FD" w:rsidRPr="00C76DF3" w:rsidRDefault="00347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3473FD"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3473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3473FD" w:rsidRPr="00C76DF3" w:rsidRDefault="00347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3473FD" w:rsidRPr="00C76DF3" w:rsidRDefault="00DA22FF" w:rsidP="003812FE">
          <w:pPr>
            <w:pStyle w:val="ProductList-OfferingBody"/>
            <w:ind w:left="-72" w:right="-76"/>
            <w:jc w:val="center"/>
            <w:rPr>
              <w:color w:val="808080" w:themeColor="background1" w:themeShade="80"/>
              <w:sz w:val="14"/>
              <w:szCs w:val="14"/>
            </w:rPr>
          </w:pPr>
          <w:hyperlink w:anchor="Attachment1" w:history="1">
            <w:r w:rsidR="003473FD">
              <w:rPr>
                <w:rStyle w:val="Hyperlink"/>
                <w:sz w:val="14"/>
                <w:szCs w:val="14"/>
              </w:rPr>
              <w:t>Anexos</w:t>
            </w:r>
          </w:hyperlink>
        </w:p>
      </w:tc>
    </w:tr>
  </w:tbl>
  <w:p w14:paraId="3FEDE70B" w14:textId="77777777" w:rsidR="003473FD" w:rsidRPr="00591643" w:rsidRDefault="003473F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73FD" w:rsidRPr="00C76DF3" w14:paraId="652CDAC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5D449" w14:textId="77777777" w:rsidR="003473FD" w:rsidRPr="00C76DF3" w:rsidRDefault="00DA22FF" w:rsidP="005C51AC">
          <w:pPr>
            <w:pStyle w:val="ProductList-OfferingBody"/>
            <w:ind w:left="-77" w:right="-73"/>
            <w:jc w:val="center"/>
            <w:rPr>
              <w:color w:val="808080" w:themeColor="background1" w:themeShade="80"/>
              <w:sz w:val="14"/>
              <w:szCs w:val="14"/>
            </w:rPr>
          </w:pPr>
          <w:hyperlink w:anchor="TableofContents" w:history="1">
            <w:r w:rsidR="003473F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BDDB78" w14:textId="77777777" w:rsidR="003473FD" w:rsidRPr="00C76DF3" w:rsidRDefault="003473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97A76" w14:textId="77777777" w:rsidR="003473FD" w:rsidRPr="00C76DF3" w:rsidRDefault="00DA22FF" w:rsidP="005C51AC">
          <w:pPr>
            <w:pStyle w:val="ProductList-OfferingBody"/>
            <w:ind w:left="-72" w:right="-74"/>
            <w:jc w:val="center"/>
            <w:rPr>
              <w:color w:val="808080" w:themeColor="background1" w:themeShade="80"/>
              <w:sz w:val="14"/>
              <w:szCs w:val="14"/>
            </w:rPr>
          </w:pPr>
          <w:hyperlink w:anchor="Introdução" w:history="1">
            <w:r w:rsidR="003473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BE1F9" w14:textId="77777777" w:rsidR="003473FD" w:rsidRPr="00C76DF3" w:rsidRDefault="003473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8F6E1" w14:textId="77777777" w:rsidR="003473FD" w:rsidRPr="00C76DF3" w:rsidRDefault="00DA22FF" w:rsidP="005C51AC">
          <w:pPr>
            <w:pStyle w:val="ProductList-OfferingBody"/>
            <w:ind w:left="-72" w:right="-75"/>
            <w:jc w:val="center"/>
            <w:rPr>
              <w:color w:val="808080" w:themeColor="background1" w:themeShade="80"/>
              <w:sz w:val="14"/>
              <w:szCs w:val="14"/>
            </w:rPr>
          </w:pPr>
          <w:hyperlink w:anchor="GeneralTerms" w:history="1">
            <w:r w:rsidR="003473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C40574" w14:textId="77777777" w:rsidR="003473FD" w:rsidRPr="00C76DF3" w:rsidRDefault="003473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22CAD" w14:textId="77777777" w:rsidR="003473FD" w:rsidRPr="00C76DF3" w:rsidRDefault="00DA22FF" w:rsidP="005C51AC">
          <w:pPr>
            <w:pStyle w:val="ProductList-OfferingBody"/>
            <w:ind w:left="-72" w:right="-77"/>
            <w:jc w:val="center"/>
            <w:rPr>
              <w:color w:val="808080" w:themeColor="background1" w:themeShade="80"/>
              <w:sz w:val="14"/>
              <w:szCs w:val="14"/>
            </w:rPr>
          </w:pPr>
          <w:hyperlink w:anchor="PrivacyandSecurityTerms" w:history="1">
            <w:r w:rsidR="003473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8B427" w14:textId="77777777" w:rsidR="003473FD" w:rsidRPr="00C76DF3" w:rsidRDefault="003473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404B3" w14:textId="77777777" w:rsidR="003473FD" w:rsidRPr="00C76DF3" w:rsidRDefault="00DA22FF" w:rsidP="005C51AC">
          <w:pPr>
            <w:pStyle w:val="ProductList-OfferingBody"/>
            <w:ind w:left="-72" w:right="-77"/>
            <w:jc w:val="center"/>
            <w:rPr>
              <w:color w:val="808080" w:themeColor="background1" w:themeShade="80"/>
              <w:sz w:val="14"/>
              <w:szCs w:val="14"/>
            </w:rPr>
          </w:pPr>
          <w:hyperlink w:anchor="OnlineServiceSpecificTerms" w:history="1">
            <w:r w:rsidR="003473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51A46" w14:textId="77777777" w:rsidR="003473FD" w:rsidRPr="00C76DF3" w:rsidRDefault="003473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DC1B4" w14:textId="77777777" w:rsidR="003473FD" w:rsidRPr="00C76DF3" w:rsidRDefault="00DA22FF" w:rsidP="005C51AC">
          <w:pPr>
            <w:pStyle w:val="ProductList-OfferingBody"/>
            <w:ind w:left="-72" w:right="-76"/>
            <w:jc w:val="center"/>
            <w:rPr>
              <w:color w:val="808080" w:themeColor="background1" w:themeShade="80"/>
              <w:sz w:val="14"/>
              <w:szCs w:val="14"/>
            </w:rPr>
          </w:pPr>
          <w:hyperlink w:anchor="Attachment1" w:history="1">
            <w:r w:rsidR="003473FD">
              <w:rPr>
                <w:rStyle w:val="Hyperlink"/>
                <w:sz w:val="14"/>
                <w:szCs w:val="14"/>
              </w:rPr>
              <w:t>Anexos</w:t>
            </w:r>
          </w:hyperlink>
        </w:p>
      </w:tc>
    </w:tr>
  </w:tbl>
  <w:p w14:paraId="04D2BE19" w14:textId="77777777" w:rsidR="003473FD" w:rsidRPr="00591643" w:rsidRDefault="003473FD"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73FD"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3473FD"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3473F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3473FD" w:rsidRPr="00C76DF3" w:rsidRDefault="003473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3473FD" w:rsidRPr="00C76DF3" w:rsidRDefault="00DA22FF" w:rsidP="00591643">
          <w:pPr>
            <w:pStyle w:val="ProductList-OfferingBody"/>
            <w:ind w:left="-72" w:right="-74"/>
            <w:jc w:val="center"/>
            <w:rPr>
              <w:color w:val="808080" w:themeColor="background1" w:themeShade="80"/>
              <w:sz w:val="14"/>
              <w:szCs w:val="14"/>
            </w:rPr>
          </w:pPr>
          <w:hyperlink w:anchor="Introdução" w:history="1">
            <w:r w:rsidR="003473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3473FD" w:rsidRPr="00C76DF3" w:rsidRDefault="003473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3473FD" w:rsidRPr="00C76DF3" w:rsidRDefault="00DA22FF" w:rsidP="003812FE">
          <w:pPr>
            <w:pStyle w:val="ProductList-OfferingBody"/>
            <w:ind w:left="-72" w:right="-75"/>
            <w:jc w:val="center"/>
            <w:rPr>
              <w:color w:val="808080" w:themeColor="background1" w:themeShade="80"/>
              <w:sz w:val="14"/>
              <w:szCs w:val="14"/>
            </w:rPr>
          </w:pPr>
          <w:hyperlink w:anchor="GeneralTerms" w:history="1">
            <w:r w:rsidR="003473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3473FD" w:rsidRPr="00C76DF3" w:rsidRDefault="003473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3473FD"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3473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3473FD" w:rsidRPr="00C76DF3" w:rsidRDefault="00347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3473FD"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3473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3473FD" w:rsidRPr="00C76DF3" w:rsidRDefault="003473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3473FD" w:rsidRPr="00C76DF3" w:rsidRDefault="00DA22FF" w:rsidP="003812FE">
          <w:pPr>
            <w:pStyle w:val="ProductList-OfferingBody"/>
            <w:ind w:left="-72" w:right="-76"/>
            <w:jc w:val="center"/>
            <w:rPr>
              <w:color w:val="808080" w:themeColor="background1" w:themeShade="80"/>
              <w:sz w:val="14"/>
              <w:szCs w:val="14"/>
            </w:rPr>
          </w:pPr>
          <w:hyperlink w:anchor="Attachment1" w:history="1">
            <w:r w:rsidR="003473FD">
              <w:rPr>
                <w:rStyle w:val="Hyperlink"/>
                <w:sz w:val="14"/>
                <w:szCs w:val="14"/>
              </w:rPr>
              <w:t>Anexos</w:t>
            </w:r>
          </w:hyperlink>
        </w:p>
      </w:tc>
    </w:tr>
  </w:tbl>
  <w:p w14:paraId="6837FBF8" w14:textId="77777777" w:rsidR="003473FD" w:rsidRPr="00591643" w:rsidRDefault="003473F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7E4AA72B" w14:textId="77777777" w:rsidR="00A019AB" w:rsidRPr="00591643" w:rsidRDefault="00A019AB">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19AB"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A019AB" w:rsidRPr="00C76DF3" w:rsidRDefault="00DA22FF" w:rsidP="00591643">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A019AB" w:rsidRPr="00C76DF3" w:rsidRDefault="00A019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A019AB" w:rsidRPr="00C76DF3" w:rsidRDefault="00DA22FF" w:rsidP="00591643">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A019AB" w:rsidRPr="00C76DF3" w:rsidRDefault="00A019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A019AB" w:rsidRPr="00C76DF3" w:rsidRDefault="00DA22FF" w:rsidP="003812FE">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A019AB" w:rsidRPr="00C76DF3" w:rsidRDefault="00A019A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A019AB" w:rsidRPr="00C76DF3" w:rsidRDefault="00DA22FF" w:rsidP="00591643">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A019AB" w:rsidRPr="00C76DF3" w:rsidRDefault="00DA22FF" w:rsidP="003812FE">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A019AB" w:rsidRPr="00C76DF3" w:rsidRDefault="00A019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A019AB" w:rsidRPr="00C76DF3" w:rsidRDefault="00DA22FF" w:rsidP="003812FE">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36A60C20" w14:textId="77777777" w:rsidR="00A019AB" w:rsidRPr="00591643" w:rsidRDefault="00A019A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A019AB" w:rsidRPr="00C76DF3" w:rsidRDefault="00DA22FF"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A019AB" w:rsidRPr="00C76DF3" w:rsidRDefault="00DA22FF"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A019AB" w:rsidRPr="00C76DF3" w:rsidRDefault="00DA22FF"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A019AB" w:rsidRPr="00C76DF3" w:rsidRDefault="00DA22FF"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A019AB" w:rsidRPr="00C76DF3" w:rsidRDefault="00DA22FF"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A019AB" w:rsidRPr="00C76DF3" w:rsidRDefault="00DA22FF"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54FDF2C6" w14:textId="77777777" w:rsidR="00A019AB" w:rsidRPr="002E6209" w:rsidRDefault="00A019AB" w:rsidP="00AC26A9">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A019AB"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A019AB" w:rsidRPr="00C76DF3" w:rsidRDefault="00DA22FF" w:rsidP="002E6209">
          <w:pPr>
            <w:pStyle w:val="ProductList-OfferingBody"/>
            <w:ind w:left="-77" w:right="-73"/>
            <w:jc w:val="center"/>
            <w:rPr>
              <w:color w:val="808080" w:themeColor="background1" w:themeShade="80"/>
              <w:sz w:val="14"/>
              <w:szCs w:val="14"/>
            </w:rPr>
          </w:pPr>
          <w:hyperlink w:anchor="TableofContents" w:history="1">
            <w:r w:rsidR="00A019AB">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A019AB" w:rsidRPr="00C76DF3" w:rsidRDefault="00A019AB"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A019AB" w:rsidRPr="00C76DF3" w:rsidRDefault="00DA22FF" w:rsidP="002E6209">
          <w:pPr>
            <w:pStyle w:val="ProductList-OfferingBody"/>
            <w:ind w:left="-72" w:right="-74"/>
            <w:jc w:val="center"/>
            <w:rPr>
              <w:color w:val="808080" w:themeColor="background1" w:themeShade="80"/>
              <w:sz w:val="14"/>
              <w:szCs w:val="14"/>
            </w:rPr>
          </w:pPr>
          <w:hyperlink w:anchor="Introduction" w:history="1">
            <w:r w:rsidR="00A019AB">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A019AB" w:rsidRPr="00C76DF3" w:rsidRDefault="00A019AB"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A019AB" w:rsidRPr="00C76DF3" w:rsidRDefault="00DA22FF" w:rsidP="002E6209">
          <w:pPr>
            <w:pStyle w:val="ProductList-OfferingBody"/>
            <w:ind w:left="-72" w:right="-75"/>
            <w:jc w:val="center"/>
            <w:rPr>
              <w:color w:val="808080" w:themeColor="background1" w:themeShade="80"/>
              <w:sz w:val="14"/>
              <w:szCs w:val="14"/>
            </w:rPr>
          </w:pPr>
          <w:hyperlink w:anchor="GeneralTerms" w:history="1">
            <w:r w:rsidR="00A019AB">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A019AB" w:rsidRPr="00C76DF3" w:rsidRDefault="00A019AB"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A019AB" w:rsidRPr="00C76DF3" w:rsidRDefault="00DA22FF" w:rsidP="002E6209">
          <w:pPr>
            <w:pStyle w:val="ProductList-OfferingBody"/>
            <w:ind w:left="-72" w:right="-77"/>
            <w:jc w:val="center"/>
            <w:rPr>
              <w:color w:val="808080" w:themeColor="background1" w:themeShade="80"/>
              <w:sz w:val="14"/>
              <w:szCs w:val="14"/>
            </w:rPr>
          </w:pPr>
          <w:hyperlink w:anchor="PrivacyandSecurityTerms" w:history="1">
            <w:r w:rsidR="00A019AB">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A019AB" w:rsidRPr="00C76DF3" w:rsidRDefault="00DA22FF" w:rsidP="002E6209">
          <w:pPr>
            <w:pStyle w:val="ProductList-OfferingBody"/>
            <w:ind w:left="-72" w:right="-77"/>
            <w:jc w:val="center"/>
            <w:rPr>
              <w:color w:val="808080" w:themeColor="background1" w:themeShade="80"/>
              <w:sz w:val="14"/>
              <w:szCs w:val="14"/>
            </w:rPr>
          </w:pPr>
          <w:hyperlink w:anchor="OnlineServiceSpecificTerms" w:history="1">
            <w:r w:rsidR="00A019AB">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A019AB" w:rsidRPr="00C76DF3" w:rsidRDefault="00A019AB"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A019AB" w:rsidRPr="00C76DF3" w:rsidRDefault="00DA22FF" w:rsidP="002E6209">
          <w:pPr>
            <w:pStyle w:val="ProductList-OfferingBody"/>
            <w:ind w:left="-72" w:right="-76"/>
            <w:jc w:val="center"/>
            <w:rPr>
              <w:color w:val="808080" w:themeColor="background1" w:themeShade="80"/>
              <w:sz w:val="14"/>
              <w:szCs w:val="14"/>
            </w:rPr>
          </w:pPr>
          <w:hyperlink w:anchor="Attachment1" w:history="1">
            <w:r w:rsidR="00A019AB">
              <w:rPr>
                <w:rStyle w:val="Hyperlink"/>
                <w:sz w:val="14"/>
                <w:szCs w:val="14"/>
              </w:rPr>
              <w:t>Anexos</w:t>
            </w:r>
          </w:hyperlink>
        </w:p>
      </w:tc>
    </w:tr>
  </w:tbl>
  <w:p w14:paraId="6D36BB0B" w14:textId="77777777" w:rsidR="00A019AB" w:rsidRPr="002E6209" w:rsidRDefault="00A019AB"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61380" w14:textId="77777777" w:rsidR="005752D7" w:rsidRDefault="005752D7" w:rsidP="009A573F">
      <w:pPr>
        <w:spacing w:after="0" w:line="240" w:lineRule="auto"/>
      </w:pPr>
      <w:r>
        <w:separator/>
      </w:r>
    </w:p>
  </w:footnote>
  <w:footnote w:type="continuationSeparator" w:id="0">
    <w:p w14:paraId="4361BFDE" w14:textId="77777777" w:rsidR="005752D7" w:rsidRDefault="005752D7" w:rsidP="009A573F">
      <w:pPr>
        <w:spacing w:after="0" w:line="240" w:lineRule="auto"/>
      </w:pPr>
      <w:r>
        <w:continuationSeparator/>
      </w:r>
    </w:p>
  </w:footnote>
  <w:footnote w:type="continuationNotice" w:id="1">
    <w:p w14:paraId="63C65BB9" w14:textId="77777777" w:rsidR="005752D7" w:rsidRDefault="005752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019AB" w:rsidRPr="004D27A6" w:rsidRDefault="00A019A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6CBD01FF" w:rsidR="00A019AB" w:rsidRPr="0086554D" w:rsidRDefault="00DA22FF"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A019AB" w:rsidRPr="0086554D">
              <w:rPr>
                <w:sz w:val="16"/>
              </w:rPr>
              <w:t xml:space="preserve">Termos de Serviços Online de Licenciamento por Volume da Microsoft (Português do Brasil, </w:t>
            </w:r>
            <w:r w:rsidR="002F6599">
              <w:rPr>
                <w:sz w:val="16"/>
                <w:szCs w:val="16"/>
              </w:rPr>
              <w:t>novembro</w:t>
            </w:r>
            <w:r w:rsidR="00A019AB">
              <w:rPr>
                <w:sz w:val="16"/>
                <w:szCs w:val="16"/>
              </w:rPr>
              <w:t xml:space="preserve"> </w:t>
            </w:r>
            <w:r w:rsidR="00A019AB" w:rsidRPr="0086554D">
              <w:rPr>
                <w:sz w:val="16"/>
              </w:rPr>
              <w:t>de 2019)</w:t>
            </w:r>
          </w:sdtContent>
        </w:sdt>
        <w:r w:rsidR="00A019AB" w:rsidRPr="0086554D">
          <w:rPr>
            <w:sz w:val="16"/>
            <w:szCs w:val="16"/>
          </w:rPr>
          <w:tab/>
        </w:r>
        <w:r w:rsidR="00A019AB" w:rsidRPr="0086554D">
          <w:rPr>
            <w:sz w:val="16"/>
            <w:szCs w:val="16"/>
          </w:rPr>
          <w:fldChar w:fldCharType="begin"/>
        </w:r>
        <w:r w:rsidR="00A019AB" w:rsidRPr="0086554D">
          <w:rPr>
            <w:sz w:val="16"/>
            <w:szCs w:val="16"/>
          </w:rPr>
          <w:instrText xml:space="preserve"> PAGE   \* MERGEFORMAT </w:instrText>
        </w:r>
        <w:r w:rsidR="00A019AB" w:rsidRPr="0086554D">
          <w:rPr>
            <w:sz w:val="16"/>
            <w:szCs w:val="16"/>
          </w:rPr>
          <w:fldChar w:fldCharType="separate"/>
        </w:r>
        <w:r w:rsidR="00A019AB">
          <w:rPr>
            <w:sz w:val="16"/>
            <w:szCs w:val="16"/>
          </w:rPr>
          <w:t>2</w:t>
        </w:r>
        <w:r w:rsidR="00A019AB"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121D67D" w:rsidR="00A019AB" w:rsidRPr="0086554D" w:rsidRDefault="00DA22FF"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A019AB" w:rsidRPr="0086554D">
              <w:rPr>
                <w:sz w:val="16"/>
              </w:rPr>
              <w:t xml:space="preserve">Termos de Serviços Online de Licenciamento por Volume da Microsoft (Português do Brasil, </w:t>
            </w:r>
            <w:r w:rsidR="002F6599">
              <w:rPr>
                <w:sz w:val="16"/>
                <w:szCs w:val="16"/>
              </w:rPr>
              <w:t>novembro</w:t>
            </w:r>
            <w:r w:rsidR="00A019AB">
              <w:rPr>
                <w:sz w:val="16"/>
                <w:szCs w:val="16"/>
              </w:rPr>
              <w:t xml:space="preserve"> </w:t>
            </w:r>
            <w:r w:rsidR="00A019AB" w:rsidRPr="0086554D">
              <w:rPr>
                <w:sz w:val="16"/>
              </w:rPr>
              <w:t>de 2019)</w:t>
            </w:r>
          </w:sdtContent>
        </w:sdt>
        <w:r w:rsidR="00A019AB" w:rsidRPr="0086554D">
          <w:rPr>
            <w:sz w:val="16"/>
            <w:szCs w:val="16"/>
          </w:rPr>
          <w:tab/>
        </w:r>
        <w:r w:rsidR="00A019AB" w:rsidRPr="0086554D">
          <w:rPr>
            <w:sz w:val="16"/>
            <w:szCs w:val="16"/>
          </w:rPr>
          <w:fldChar w:fldCharType="begin"/>
        </w:r>
        <w:r w:rsidR="00A019AB" w:rsidRPr="0086554D">
          <w:rPr>
            <w:sz w:val="16"/>
            <w:szCs w:val="16"/>
          </w:rPr>
          <w:instrText xml:space="preserve"> PAGE   \* MERGEFORMAT </w:instrText>
        </w:r>
        <w:r w:rsidR="00A019AB" w:rsidRPr="0086554D">
          <w:rPr>
            <w:sz w:val="16"/>
            <w:szCs w:val="16"/>
          </w:rPr>
          <w:fldChar w:fldCharType="separate"/>
        </w:r>
        <w:r w:rsidR="00A019AB" w:rsidRPr="0086554D">
          <w:rPr>
            <w:noProof/>
            <w:sz w:val="16"/>
            <w:szCs w:val="16"/>
          </w:rPr>
          <w:t>2</w:t>
        </w:r>
        <w:r w:rsidR="00A019AB"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9lMjVot1KBgdKrGdvWa7riFCIrcS8HVcSMcc37cq3DhefeEU3/ue85XB3tKbyhuSgdo2UkSelZyKueo/TnpyPA==" w:salt="c5NtSW9eSL10p00Ah3CwUA=="/>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16F"/>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04E7"/>
    <w:rsid w:val="00891785"/>
    <w:rsid w:val="00893C09"/>
    <w:rsid w:val="008940CA"/>
    <w:rsid w:val="0089477A"/>
    <w:rsid w:val="00894AB1"/>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2FF"/>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s://aka.ms/bingmapsplatformapistou" TargetMode="External"/><Relationship Id="rId68" Type="http://schemas.openxmlformats.org/officeDocument/2006/relationships/footer" Target="footer19.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sdks/"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footer" Target="footer25.xml"/><Relationship Id="rId81" Type="http://schemas.openxmlformats.org/officeDocument/2006/relationships/hyperlink" Target="https://aka.ms/github_terms" TargetMode="External"/><Relationship Id="rId86" Type="http://schemas.openxmlformats.org/officeDocument/2006/relationships/hyperlink" Target="http://go.microsoft.com/?linkid=9839206" TargetMode="External"/><Relationship Id="rId9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868812"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hyperlink" Target="http://www.microsoft.com/itacademy" TargetMode="External"/><Relationship Id="rId61" Type="http://schemas.openxmlformats.org/officeDocument/2006/relationships/footer" Target="footer16.xml"/><Relationship Id="rId82" Type="http://schemas.openxmlformats.org/officeDocument/2006/relationships/hyperlink" Target="https://help.github.com/articles/github-privacy-statement/"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4.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go.microsoft.com/fwlink/?LinkId=521839" TargetMode="External"/><Relationship Id="rId93" Type="http://schemas.openxmlformats.org/officeDocument/2006/relationships/hyperlink" Target="http://www.mpegla.com"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55398-B9DA-447E-8C3C-DE17D9F56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31823</Words>
  <Characters>181395</Characters>
  <Application>Microsoft Office Word</Application>
  <DocSecurity>8</DocSecurity>
  <Lines>1511</Lines>
  <Paragraphs>425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2019-10-30T19:26:00Z</dcterms:created>
  <dcterms:modified xsi:type="dcterms:W3CDTF">2019-10-30T19:26:00Z</dcterms:modified>
</cp:coreProperties>
</file>